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C8" w:rsidRPr="00111560" w:rsidRDefault="00C53291" w:rsidP="000B00C8">
      <w:pPr>
        <w:pStyle w:val="PlainText"/>
        <w:rPr>
          <w:rFonts w:ascii="Times New Roman" w:hAnsi="Times New Roman"/>
          <w:sz w:val="18"/>
        </w:rPr>
      </w:pPr>
      <w:r w:rsidRPr="00111560">
        <w:rPr>
          <w:rFonts w:ascii="Times New Roman" w:hAnsi="Times New Roman"/>
          <w:b/>
          <w:sz w:val="18"/>
        </w:rPr>
        <w:t>Professor</w:t>
      </w:r>
      <w:r w:rsidR="000B00C8" w:rsidRPr="00111560">
        <w:rPr>
          <w:rFonts w:ascii="Times New Roman" w:hAnsi="Times New Roman"/>
          <w:sz w:val="18"/>
        </w:rPr>
        <w:t xml:space="preserve">: </w:t>
      </w:r>
      <w:r w:rsidR="00D43C84" w:rsidRPr="00111560">
        <w:rPr>
          <w:rFonts w:ascii="Times New Roman" w:hAnsi="Times New Roman"/>
          <w:sz w:val="18"/>
        </w:rPr>
        <w:t xml:space="preserve"> </w:t>
      </w:r>
      <w:r w:rsidRPr="00111560">
        <w:rPr>
          <w:rFonts w:ascii="Times New Roman" w:hAnsi="Times New Roman"/>
          <w:sz w:val="18"/>
        </w:rPr>
        <w:t>Dr. Xiang Lian</w:t>
      </w:r>
      <w:r w:rsidR="000B00C8" w:rsidRPr="00111560">
        <w:rPr>
          <w:rFonts w:ascii="Times New Roman" w:hAnsi="Times New Roman"/>
          <w:sz w:val="18"/>
        </w:rPr>
        <w:t xml:space="preserve">           </w:t>
      </w:r>
      <w:r w:rsidR="000B00C8" w:rsidRPr="00111560">
        <w:rPr>
          <w:rFonts w:ascii="Times New Roman" w:hAnsi="Times New Roman"/>
          <w:sz w:val="18"/>
        </w:rPr>
        <w:tab/>
      </w:r>
      <w:r w:rsidR="000B00C8" w:rsidRPr="00111560">
        <w:rPr>
          <w:rFonts w:ascii="Times New Roman" w:hAnsi="Times New Roman"/>
          <w:sz w:val="18"/>
        </w:rPr>
        <w:tab/>
      </w:r>
      <w:r w:rsidR="000B00C8" w:rsidRPr="00111560">
        <w:rPr>
          <w:rFonts w:ascii="Times New Roman" w:hAnsi="Times New Roman"/>
          <w:sz w:val="18"/>
        </w:rPr>
        <w:tab/>
      </w:r>
      <w:r w:rsidR="000B00C8" w:rsidRPr="00111560">
        <w:rPr>
          <w:rFonts w:ascii="Times New Roman" w:hAnsi="Times New Roman"/>
          <w:sz w:val="18"/>
        </w:rPr>
        <w:tab/>
      </w:r>
      <w:r w:rsidR="00C34261">
        <w:rPr>
          <w:rFonts w:ascii="Times New Roman" w:hAnsi="Times New Roman"/>
          <w:sz w:val="18"/>
        </w:rPr>
        <w:t xml:space="preserve">        </w:t>
      </w:r>
      <w:bookmarkStart w:id="0" w:name="_GoBack"/>
      <w:bookmarkEnd w:id="0"/>
      <w:r w:rsidRPr="00111560">
        <w:rPr>
          <w:rFonts w:ascii="Times New Roman" w:hAnsi="Times New Roman"/>
          <w:b/>
          <w:sz w:val="18"/>
        </w:rPr>
        <w:t>Instructor</w:t>
      </w:r>
      <w:r w:rsidR="000B00C8" w:rsidRPr="00111560">
        <w:rPr>
          <w:rFonts w:ascii="Times New Roman" w:hAnsi="Times New Roman"/>
          <w:sz w:val="18"/>
        </w:rPr>
        <w:t xml:space="preserve">:  </w:t>
      </w:r>
      <w:r w:rsidRPr="00111560">
        <w:rPr>
          <w:rFonts w:ascii="Times New Roman" w:hAnsi="Times New Roman"/>
          <w:sz w:val="18"/>
        </w:rPr>
        <w:t>Fadi Damaj</w:t>
      </w:r>
      <w:r w:rsidR="000B00C8" w:rsidRPr="00111560">
        <w:rPr>
          <w:rFonts w:ascii="Times New Roman" w:hAnsi="Times New Roman"/>
          <w:sz w:val="18"/>
        </w:rPr>
        <w:t xml:space="preserve">                </w:t>
      </w:r>
    </w:p>
    <w:p w:rsidR="000B00C8" w:rsidRPr="00111560" w:rsidRDefault="000B00C8" w:rsidP="000B00C8">
      <w:pPr>
        <w:pStyle w:val="PlainText"/>
        <w:rPr>
          <w:rFonts w:ascii="Times New Roman" w:hAnsi="Times New Roman"/>
          <w:color w:val="000000"/>
          <w:sz w:val="18"/>
          <w:szCs w:val="18"/>
          <w:shd w:val="clear" w:color="auto" w:fill="FFFFFF"/>
        </w:rPr>
      </w:pPr>
      <w:r w:rsidRPr="00111560">
        <w:rPr>
          <w:rFonts w:ascii="Times New Roman" w:hAnsi="Times New Roman"/>
          <w:b/>
          <w:sz w:val="18"/>
        </w:rPr>
        <w:t>Phone</w:t>
      </w:r>
      <w:r w:rsidR="00D43C84" w:rsidRPr="00111560">
        <w:rPr>
          <w:rFonts w:ascii="Times New Roman" w:hAnsi="Times New Roman"/>
          <w:sz w:val="18"/>
        </w:rPr>
        <w:t xml:space="preserve">:  </w:t>
      </w:r>
      <w:r w:rsidR="00C53291" w:rsidRPr="00111560">
        <w:rPr>
          <w:rFonts w:ascii="Times New Roman" w:hAnsi="Times New Roman"/>
          <w:color w:val="000000"/>
          <w:sz w:val="18"/>
          <w:szCs w:val="18"/>
          <w:shd w:val="clear" w:color="auto" w:fill="FFFFFF"/>
        </w:rPr>
        <w:t>956-665-2472</w:t>
      </w:r>
      <w:r w:rsidRPr="00111560">
        <w:rPr>
          <w:rFonts w:ascii="Times New Roman" w:hAnsi="Times New Roman"/>
          <w:sz w:val="18"/>
        </w:rPr>
        <w:tab/>
      </w:r>
      <w:r w:rsidRPr="00111560">
        <w:rPr>
          <w:rFonts w:ascii="Times New Roman" w:hAnsi="Times New Roman"/>
          <w:sz w:val="18"/>
        </w:rPr>
        <w:tab/>
      </w:r>
      <w:r w:rsidRPr="00111560">
        <w:rPr>
          <w:rFonts w:ascii="Times New Roman" w:hAnsi="Times New Roman"/>
          <w:sz w:val="18"/>
        </w:rPr>
        <w:tab/>
      </w:r>
      <w:r w:rsidRPr="00111560">
        <w:rPr>
          <w:rFonts w:ascii="Times New Roman" w:hAnsi="Times New Roman"/>
          <w:sz w:val="18"/>
        </w:rPr>
        <w:tab/>
      </w:r>
      <w:r w:rsidRPr="00111560">
        <w:rPr>
          <w:rFonts w:ascii="Times New Roman" w:hAnsi="Times New Roman"/>
          <w:sz w:val="18"/>
        </w:rPr>
        <w:tab/>
      </w:r>
      <w:r w:rsidR="00C34261">
        <w:rPr>
          <w:rFonts w:ascii="Times New Roman" w:hAnsi="Times New Roman"/>
          <w:sz w:val="18"/>
        </w:rPr>
        <w:t xml:space="preserve">        </w:t>
      </w:r>
      <w:r w:rsidR="00C53291" w:rsidRPr="00111560">
        <w:rPr>
          <w:rFonts w:ascii="Times New Roman" w:hAnsi="Times New Roman"/>
          <w:b/>
          <w:sz w:val="18"/>
        </w:rPr>
        <w:t>Phone</w:t>
      </w:r>
      <w:r w:rsidRPr="00111560">
        <w:rPr>
          <w:rFonts w:ascii="Times New Roman" w:hAnsi="Times New Roman"/>
          <w:sz w:val="18"/>
        </w:rPr>
        <w:t xml:space="preserve">: </w:t>
      </w:r>
      <w:r w:rsidR="00C53291" w:rsidRPr="00111560">
        <w:rPr>
          <w:rFonts w:ascii="Times New Roman" w:hAnsi="Times New Roman"/>
          <w:sz w:val="18"/>
        </w:rPr>
        <w:t>316-990-5948</w:t>
      </w:r>
    </w:p>
    <w:p w:rsidR="00C53291" w:rsidRPr="00111560" w:rsidRDefault="00D43C84" w:rsidP="000B00C8">
      <w:pPr>
        <w:pStyle w:val="PlainText"/>
        <w:rPr>
          <w:rFonts w:ascii="Times New Roman" w:hAnsi="Times New Roman"/>
          <w:sz w:val="18"/>
        </w:rPr>
      </w:pPr>
      <w:r w:rsidRPr="00111560">
        <w:rPr>
          <w:rFonts w:ascii="Times New Roman" w:hAnsi="Times New Roman"/>
          <w:b/>
          <w:sz w:val="18"/>
        </w:rPr>
        <w:t>Office:</w:t>
      </w:r>
      <w:r w:rsidR="000B00C8" w:rsidRPr="00111560">
        <w:rPr>
          <w:rFonts w:ascii="Times New Roman" w:hAnsi="Times New Roman"/>
          <w:sz w:val="18"/>
        </w:rPr>
        <w:t xml:space="preserve"> </w:t>
      </w:r>
      <w:r w:rsidRPr="00111560">
        <w:rPr>
          <w:rFonts w:ascii="Times New Roman" w:hAnsi="Times New Roman"/>
          <w:sz w:val="18"/>
          <w:szCs w:val="18"/>
          <w:shd w:val="clear" w:color="auto" w:fill="FFFFFF"/>
        </w:rPr>
        <w:t xml:space="preserve">  ENG3.275</w:t>
      </w:r>
      <w:r w:rsidR="000B00C8" w:rsidRPr="00111560">
        <w:rPr>
          <w:rFonts w:ascii="Times New Roman" w:hAnsi="Times New Roman"/>
          <w:sz w:val="18"/>
          <w:szCs w:val="18"/>
        </w:rPr>
        <w:tab/>
      </w:r>
      <w:r w:rsidR="000B00C8" w:rsidRPr="00111560">
        <w:rPr>
          <w:rFonts w:ascii="Times New Roman" w:hAnsi="Times New Roman"/>
          <w:sz w:val="18"/>
        </w:rPr>
        <w:tab/>
      </w:r>
      <w:r w:rsidR="000B00C8" w:rsidRPr="00111560">
        <w:rPr>
          <w:rFonts w:ascii="Times New Roman" w:hAnsi="Times New Roman"/>
          <w:sz w:val="18"/>
        </w:rPr>
        <w:tab/>
      </w:r>
      <w:r w:rsidR="000B00C8" w:rsidRPr="00111560">
        <w:rPr>
          <w:rFonts w:ascii="Times New Roman" w:hAnsi="Times New Roman"/>
          <w:sz w:val="18"/>
        </w:rPr>
        <w:tab/>
      </w:r>
      <w:r w:rsidR="000B00C8" w:rsidRPr="00111560">
        <w:rPr>
          <w:rFonts w:ascii="Times New Roman" w:hAnsi="Times New Roman"/>
          <w:sz w:val="18"/>
        </w:rPr>
        <w:tab/>
      </w:r>
      <w:r w:rsidR="00C53291" w:rsidRPr="00111560">
        <w:rPr>
          <w:rFonts w:ascii="Times New Roman" w:hAnsi="Times New Roman"/>
          <w:sz w:val="18"/>
        </w:rPr>
        <w:t xml:space="preserve">               </w:t>
      </w:r>
      <w:r w:rsidR="00F625AA">
        <w:rPr>
          <w:rFonts w:ascii="Times New Roman" w:hAnsi="Times New Roman"/>
          <w:sz w:val="18"/>
        </w:rPr>
        <w:t xml:space="preserve">         </w:t>
      </w:r>
      <w:r w:rsidR="00C53291" w:rsidRPr="00111560">
        <w:rPr>
          <w:rFonts w:ascii="Times New Roman" w:hAnsi="Times New Roman"/>
          <w:b/>
          <w:bCs/>
          <w:sz w:val="18"/>
        </w:rPr>
        <w:t>Office</w:t>
      </w:r>
      <w:r w:rsidR="000B00C8" w:rsidRPr="00111560">
        <w:rPr>
          <w:rFonts w:ascii="Times New Roman" w:hAnsi="Times New Roman"/>
          <w:b/>
          <w:bCs/>
          <w:sz w:val="18"/>
        </w:rPr>
        <w:t>:</w:t>
      </w:r>
      <w:r w:rsidR="000B00C8" w:rsidRPr="00111560">
        <w:rPr>
          <w:rFonts w:ascii="Times New Roman" w:hAnsi="Times New Roman"/>
          <w:sz w:val="18"/>
        </w:rPr>
        <w:t xml:space="preserve"> </w:t>
      </w:r>
      <w:r w:rsidR="00C53291" w:rsidRPr="00111560">
        <w:rPr>
          <w:rFonts w:ascii="Times New Roman" w:hAnsi="Times New Roman"/>
          <w:sz w:val="18"/>
        </w:rPr>
        <w:t>ENG 1.216</w:t>
      </w:r>
    </w:p>
    <w:p w:rsidR="000B00C8" w:rsidRPr="00111560" w:rsidRDefault="00D43C84" w:rsidP="000B00C8">
      <w:pPr>
        <w:pStyle w:val="PlainText"/>
        <w:rPr>
          <w:rFonts w:ascii="Times New Roman" w:hAnsi="Times New Roman"/>
          <w:sz w:val="18"/>
        </w:rPr>
      </w:pPr>
      <w:r w:rsidRPr="00111560">
        <w:rPr>
          <w:rFonts w:ascii="Times New Roman" w:hAnsi="Times New Roman"/>
          <w:b/>
          <w:sz w:val="18"/>
        </w:rPr>
        <w:t xml:space="preserve">Email:   </w:t>
      </w:r>
      <w:hyperlink r:id="rId8" w:history="1">
        <w:r w:rsidRPr="00111560">
          <w:rPr>
            <w:rStyle w:val="Hyperlink"/>
            <w:rFonts w:ascii="Times New Roman" w:hAnsi="Times New Roman"/>
            <w:sz w:val="18"/>
            <w:szCs w:val="18"/>
            <w:shd w:val="clear" w:color="auto" w:fill="FFFFFF"/>
          </w:rPr>
          <w:t>lianx@utpa.edu</w:t>
        </w:r>
      </w:hyperlink>
      <w:r w:rsidR="00C53291" w:rsidRPr="00111560">
        <w:rPr>
          <w:rFonts w:ascii="Times New Roman" w:hAnsi="Times New Roman"/>
          <w:b/>
          <w:sz w:val="18"/>
        </w:rPr>
        <w:t xml:space="preserve">                                                      </w:t>
      </w:r>
      <w:r w:rsidRPr="00111560">
        <w:rPr>
          <w:rFonts w:ascii="Times New Roman" w:hAnsi="Times New Roman"/>
          <w:b/>
          <w:sz w:val="18"/>
        </w:rPr>
        <w:t xml:space="preserve">                    </w:t>
      </w:r>
      <w:r w:rsidR="00F625AA">
        <w:rPr>
          <w:rFonts w:ascii="Times New Roman" w:hAnsi="Times New Roman"/>
          <w:b/>
          <w:sz w:val="18"/>
        </w:rPr>
        <w:t xml:space="preserve">      </w:t>
      </w:r>
      <w:r w:rsidR="00C53291" w:rsidRPr="00111560">
        <w:rPr>
          <w:rFonts w:ascii="Times New Roman" w:hAnsi="Times New Roman"/>
          <w:b/>
          <w:sz w:val="18"/>
        </w:rPr>
        <w:t xml:space="preserve">Email: </w:t>
      </w:r>
      <w:r w:rsidR="00C53291" w:rsidRPr="00111560">
        <w:rPr>
          <w:rFonts w:ascii="Times New Roman" w:hAnsi="Times New Roman"/>
          <w:color w:val="0070C0"/>
          <w:sz w:val="18"/>
          <w:u w:val="single"/>
        </w:rPr>
        <w:t>fadamaj@broncs.utpa.edu</w:t>
      </w:r>
    </w:p>
    <w:p w:rsidR="00C53291" w:rsidRPr="00111560" w:rsidRDefault="00D43C84" w:rsidP="000B00C8">
      <w:pPr>
        <w:pStyle w:val="PlainText"/>
        <w:rPr>
          <w:rFonts w:ascii="Times New Roman" w:hAnsi="Times New Roman"/>
          <w:sz w:val="18"/>
        </w:rPr>
      </w:pPr>
      <w:r w:rsidRPr="00111560">
        <w:rPr>
          <w:rFonts w:ascii="Times New Roman" w:hAnsi="Times New Roman"/>
          <w:b/>
          <w:sz w:val="18"/>
        </w:rPr>
        <w:t xml:space="preserve">Web:     </w:t>
      </w:r>
      <w:hyperlink r:id="rId9" w:history="1">
        <w:r w:rsidRPr="00111560">
          <w:rPr>
            <w:rStyle w:val="Hyperlink"/>
            <w:rFonts w:ascii="Times New Roman" w:hAnsi="Times New Roman"/>
            <w:sz w:val="18"/>
          </w:rPr>
          <w:t>http://faculty.utpa.edu/lianx</w:t>
        </w:r>
      </w:hyperlink>
    </w:p>
    <w:p w:rsidR="00D43C84" w:rsidRPr="00111560" w:rsidRDefault="00D43C84" w:rsidP="000B00C8">
      <w:pPr>
        <w:pStyle w:val="PlainText"/>
        <w:rPr>
          <w:rFonts w:ascii="Times New Roman" w:hAnsi="Times New Roman"/>
          <w:sz w:val="18"/>
        </w:rPr>
      </w:pPr>
    </w:p>
    <w:p w:rsidR="00D43C84" w:rsidRPr="00111560" w:rsidRDefault="000B00C8" w:rsidP="00111560">
      <w:pPr>
        <w:pStyle w:val="PlainText"/>
        <w:jc w:val="center"/>
        <w:rPr>
          <w:rFonts w:ascii="Times New Roman" w:hAnsi="Times New Roman"/>
          <w:sz w:val="18"/>
        </w:rPr>
      </w:pPr>
      <w:r w:rsidRPr="00111560">
        <w:rPr>
          <w:rFonts w:ascii="Times New Roman" w:hAnsi="Times New Roman"/>
          <w:b/>
          <w:sz w:val="18"/>
        </w:rPr>
        <w:t xml:space="preserve">Class Meeting Times: </w:t>
      </w:r>
      <w:r w:rsidR="009D0957" w:rsidRPr="00111560">
        <w:rPr>
          <w:rFonts w:ascii="Times New Roman" w:hAnsi="Times New Roman"/>
          <w:b/>
          <w:sz w:val="18"/>
        </w:rPr>
        <w:t>T</w:t>
      </w:r>
      <w:r w:rsidR="00D43C84" w:rsidRPr="00111560">
        <w:rPr>
          <w:rFonts w:ascii="Times New Roman" w:hAnsi="Times New Roman"/>
          <w:b/>
          <w:sz w:val="18"/>
        </w:rPr>
        <w:t>-TH</w:t>
      </w:r>
      <w:r w:rsidR="00D43C84" w:rsidRPr="00111560">
        <w:rPr>
          <w:rFonts w:ascii="Times New Roman" w:hAnsi="Times New Roman"/>
          <w:sz w:val="18"/>
        </w:rPr>
        <w:t xml:space="preserve"> 1:10 pm - 2:00 p</w:t>
      </w:r>
      <w:r w:rsidR="009D0957" w:rsidRPr="00111560">
        <w:rPr>
          <w:rFonts w:ascii="Times New Roman" w:hAnsi="Times New Roman"/>
          <w:sz w:val="18"/>
        </w:rPr>
        <w:t>m</w:t>
      </w:r>
    </w:p>
    <w:p w:rsidR="000B00C8" w:rsidRPr="00111560" w:rsidRDefault="000B00C8" w:rsidP="00111560">
      <w:pPr>
        <w:pStyle w:val="PlainText"/>
        <w:jc w:val="center"/>
        <w:rPr>
          <w:rFonts w:ascii="Times New Roman" w:hAnsi="Times New Roman"/>
          <w:sz w:val="18"/>
        </w:rPr>
      </w:pPr>
      <w:r w:rsidRPr="00111560">
        <w:rPr>
          <w:rFonts w:ascii="Times New Roman" w:hAnsi="Times New Roman"/>
          <w:b/>
          <w:bCs/>
          <w:sz w:val="18"/>
        </w:rPr>
        <w:t>Room:</w:t>
      </w:r>
      <w:r w:rsidRPr="00111560">
        <w:rPr>
          <w:rFonts w:ascii="Times New Roman" w:hAnsi="Times New Roman"/>
          <w:sz w:val="18"/>
        </w:rPr>
        <w:t xml:space="preserve"> </w:t>
      </w:r>
      <w:r w:rsidR="00CE2489" w:rsidRPr="00111560">
        <w:rPr>
          <w:rFonts w:ascii="Times New Roman" w:hAnsi="Times New Roman"/>
          <w:sz w:val="18"/>
        </w:rPr>
        <w:t>A</w:t>
      </w:r>
      <w:r w:rsidR="00D43C84" w:rsidRPr="00111560">
        <w:rPr>
          <w:rFonts w:ascii="Times New Roman" w:hAnsi="Times New Roman"/>
          <w:sz w:val="18"/>
        </w:rPr>
        <w:t>CAS</w:t>
      </w:r>
      <w:r w:rsidR="00CE2489" w:rsidRPr="00111560">
        <w:rPr>
          <w:rFonts w:ascii="Times New Roman" w:hAnsi="Times New Roman"/>
          <w:sz w:val="18"/>
        </w:rPr>
        <w:t xml:space="preserve"> 2.1</w:t>
      </w:r>
      <w:r w:rsidR="00FA0A3B" w:rsidRPr="00111560">
        <w:rPr>
          <w:rFonts w:ascii="Times New Roman" w:hAnsi="Times New Roman"/>
          <w:sz w:val="18"/>
        </w:rPr>
        <w:t>2</w:t>
      </w:r>
      <w:r w:rsidR="00CE2489" w:rsidRPr="00111560">
        <w:rPr>
          <w:rFonts w:ascii="Times New Roman" w:hAnsi="Times New Roman"/>
          <w:sz w:val="18"/>
        </w:rPr>
        <w:t>0</w:t>
      </w:r>
    </w:p>
    <w:p w:rsidR="000B00C8" w:rsidRPr="00111560" w:rsidRDefault="000B00C8" w:rsidP="00111560">
      <w:pPr>
        <w:pStyle w:val="PlainText"/>
        <w:jc w:val="center"/>
        <w:rPr>
          <w:rFonts w:ascii="Times New Roman" w:hAnsi="Times New Roman"/>
          <w:b/>
          <w:sz w:val="18"/>
        </w:rPr>
      </w:pPr>
    </w:p>
    <w:p w:rsidR="00A12018" w:rsidRPr="00111560" w:rsidRDefault="00A12018" w:rsidP="00A12018">
      <w:pPr>
        <w:pStyle w:val="PlainText"/>
        <w:rPr>
          <w:rFonts w:ascii="Times New Roman" w:hAnsi="Times New Roman"/>
          <w:sz w:val="18"/>
        </w:rPr>
      </w:pPr>
      <w:r w:rsidRPr="00111560">
        <w:rPr>
          <w:rFonts w:ascii="Times New Roman" w:hAnsi="Times New Roman"/>
          <w:b/>
          <w:sz w:val="18"/>
        </w:rPr>
        <w:t>Office Hours</w:t>
      </w:r>
      <w:r w:rsidRPr="00111560">
        <w:rPr>
          <w:rFonts w:ascii="Times New Roman" w:hAnsi="Times New Roman"/>
          <w:sz w:val="18"/>
        </w:rPr>
        <w:t xml:space="preserve">: </w:t>
      </w:r>
      <w:r w:rsidR="00D43C84" w:rsidRPr="00111560">
        <w:rPr>
          <w:rFonts w:ascii="Times New Roman" w:hAnsi="Times New Roman"/>
          <w:b/>
          <w:bCs/>
          <w:sz w:val="18"/>
        </w:rPr>
        <w:t>T-TH</w:t>
      </w:r>
      <w:r w:rsidR="006600D9" w:rsidRPr="00111560">
        <w:rPr>
          <w:rFonts w:ascii="Times New Roman" w:hAnsi="Times New Roman"/>
          <w:sz w:val="18"/>
        </w:rPr>
        <w:t xml:space="preserve"> </w:t>
      </w:r>
      <w:r w:rsidR="00D43C84" w:rsidRPr="00111560">
        <w:rPr>
          <w:rFonts w:ascii="Times New Roman" w:hAnsi="Times New Roman"/>
          <w:sz w:val="18"/>
        </w:rPr>
        <w:t>2:00</w:t>
      </w:r>
      <w:r w:rsidR="002155C4" w:rsidRPr="00111560">
        <w:rPr>
          <w:rFonts w:ascii="Times New Roman" w:hAnsi="Times New Roman"/>
          <w:sz w:val="18"/>
        </w:rPr>
        <w:t xml:space="preserve"> pm – </w:t>
      </w:r>
      <w:r w:rsidR="00D43C84" w:rsidRPr="00111560">
        <w:rPr>
          <w:rFonts w:ascii="Times New Roman" w:hAnsi="Times New Roman"/>
          <w:sz w:val="18"/>
        </w:rPr>
        <w:t>3</w:t>
      </w:r>
      <w:r w:rsidR="002155C4" w:rsidRPr="00111560">
        <w:rPr>
          <w:rFonts w:ascii="Times New Roman" w:hAnsi="Times New Roman"/>
          <w:sz w:val="18"/>
        </w:rPr>
        <w:t>:30 pm</w:t>
      </w:r>
      <w:r w:rsidRPr="00111560">
        <w:rPr>
          <w:rFonts w:ascii="Times New Roman" w:hAnsi="Times New Roman"/>
          <w:sz w:val="18"/>
        </w:rPr>
        <w:t xml:space="preserve">, </w:t>
      </w:r>
      <w:r w:rsidR="00D43C84" w:rsidRPr="00111560">
        <w:rPr>
          <w:rFonts w:ascii="Times New Roman" w:hAnsi="Times New Roman"/>
          <w:b/>
          <w:bCs/>
          <w:sz w:val="18"/>
        </w:rPr>
        <w:t xml:space="preserve">or </w:t>
      </w:r>
      <w:r w:rsidRPr="00111560">
        <w:rPr>
          <w:rFonts w:ascii="Times New Roman" w:hAnsi="Times New Roman"/>
          <w:sz w:val="18"/>
        </w:rPr>
        <w:t>by appointment.</w:t>
      </w:r>
    </w:p>
    <w:p w:rsidR="000B00C8" w:rsidRPr="00111560" w:rsidRDefault="000B00C8" w:rsidP="000B00C8">
      <w:pPr>
        <w:pStyle w:val="PlainText"/>
        <w:rPr>
          <w:rFonts w:ascii="Times New Roman" w:hAnsi="Times New Roman"/>
          <w:sz w:val="18"/>
        </w:rPr>
      </w:pPr>
    </w:p>
    <w:p w:rsidR="00A33961" w:rsidRPr="00111560" w:rsidRDefault="00A33961" w:rsidP="00A33961">
      <w:pPr>
        <w:pStyle w:val="PlainText"/>
        <w:jc w:val="both"/>
        <w:rPr>
          <w:rFonts w:ascii="Times New Roman" w:hAnsi="Times New Roman"/>
          <w:b/>
          <w:sz w:val="18"/>
          <w:u w:val="single"/>
        </w:rPr>
      </w:pPr>
      <w:r w:rsidRPr="00111560">
        <w:rPr>
          <w:rFonts w:ascii="Times New Roman" w:hAnsi="Times New Roman"/>
          <w:b/>
          <w:sz w:val="18"/>
          <w:u w:val="single"/>
        </w:rPr>
        <w:t>Course description:</w:t>
      </w:r>
    </w:p>
    <w:p w:rsidR="00A33961" w:rsidRPr="00111560" w:rsidRDefault="00A33961" w:rsidP="006600D9">
      <w:pPr>
        <w:pStyle w:val="PlainText"/>
        <w:ind w:firstLine="720"/>
        <w:jc w:val="both"/>
        <w:rPr>
          <w:rFonts w:ascii="Times New Roman" w:hAnsi="Times New Roman"/>
          <w:sz w:val="18"/>
        </w:rPr>
      </w:pPr>
      <w:r w:rsidRPr="00111560">
        <w:rPr>
          <w:rFonts w:ascii="Times New Roman" w:hAnsi="Times New Roman"/>
          <w:sz w:val="18"/>
        </w:rPr>
        <w:t>A computer literacy course to develop awareness of the expanding role of computer and information technology and to provide knowledge and skills related to personal and social uses of computers. Topics include applications of computers, societal and ethical issues involving computers, history, the Internet, packaged software and hardware and software terminology. Assignments will be given to provide hands-on experience in personal software packages and information networks.</w:t>
      </w:r>
    </w:p>
    <w:p w:rsidR="00A33961" w:rsidRPr="00111560" w:rsidRDefault="00A33961" w:rsidP="00A33961">
      <w:pPr>
        <w:pStyle w:val="PlainText"/>
        <w:jc w:val="both"/>
        <w:rPr>
          <w:rFonts w:ascii="Times New Roman" w:hAnsi="Times New Roman"/>
          <w:sz w:val="18"/>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Text and other Materials:</w:t>
      </w:r>
    </w:p>
    <w:p w:rsidR="00E66D38" w:rsidRPr="00111560" w:rsidRDefault="0073134A" w:rsidP="00E66D38">
      <w:pPr>
        <w:pStyle w:val="PlainText"/>
        <w:ind w:firstLine="720"/>
        <w:jc w:val="both"/>
        <w:rPr>
          <w:rFonts w:ascii="Times New Roman" w:hAnsi="Times New Roman"/>
          <w:sz w:val="18"/>
        </w:rPr>
      </w:pPr>
      <w:r w:rsidRPr="00111560">
        <w:rPr>
          <w:rFonts w:ascii="Times New Roman" w:hAnsi="Times New Roman"/>
          <w:sz w:val="18"/>
        </w:rPr>
        <w:t>New Perspectives on Computer Concepts 201</w:t>
      </w:r>
      <w:r w:rsidR="00716126" w:rsidRPr="00111560">
        <w:rPr>
          <w:rFonts w:ascii="Times New Roman" w:hAnsi="Times New Roman"/>
          <w:sz w:val="18"/>
        </w:rPr>
        <w:t>3</w:t>
      </w:r>
      <w:r w:rsidRPr="00111560">
        <w:rPr>
          <w:rFonts w:ascii="Times New Roman" w:hAnsi="Times New Roman"/>
          <w:sz w:val="18"/>
        </w:rPr>
        <w:t xml:space="preserve">, (Parson-Oja) Cengage Learning ISBN-13: </w:t>
      </w:r>
      <w:r w:rsidR="003B789A" w:rsidRPr="00111560">
        <w:rPr>
          <w:rFonts w:ascii="Times New Roman" w:hAnsi="Times New Roman"/>
          <w:sz w:val="18"/>
        </w:rPr>
        <w:t>978-1-285-11210-7</w:t>
      </w:r>
      <w:r w:rsidR="00C724F6" w:rsidRPr="00111560">
        <w:rPr>
          <w:rFonts w:ascii="Times New Roman" w:hAnsi="Times New Roman"/>
          <w:sz w:val="18"/>
        </w:rPr>
        <w:t xml:space="preserve"> (for the bundle) and ISBN-13:</w:t>
      </w:r>
      <w:r w:rsidR="00C724F6" w:rsidRPr="00111560">
        <w:rPr>
          <w:rFonts w:ascii="Times New Roman" w:hAnsi="Times New Roman"/>
          <w:sz w:val="18"/>
          <w:szCs w:val="18"/>
        </w:rPr>
        <w:t xml:space="preserve"> </w:t>
      </w:r>
      <w:r w:rsidR="00C724F6" w:rsidRPr="00111560">
        <w:rPr>
          <w:rFonts w:ascii="Times New Roman" w:hAnsi="Times New Roman"/>
          <w:sz w:val="18"/>
        </w:rPr>
        <w:t xml:space="preserve">978-1-285-11312-8 (for </w:t>
      </w:r>
      <w:r w:rsidR="00D218F0" w:rsidRPr="00111560">
        <w:rPr>
          <w:rFonts w:ascii="Times New Roman" w:hAnsi="Times New Roman"/>
          <w:sz w:val="18"/>
        </w:rPr>
        <w:t xml:space="preserve">the </w:t>
      </w:r>
      <w:r w:rsidR="00C724F6" w:rsidRPr="00111560">
        <w:rPr>
          <w:rFonts w:ascii="Times New Roman" w:hAnsi="Times New Roman"/>
          <w:sz w:val="18"/>
        </w:rPr>
        <w:t>standalone book)</w:t>
      </w:r>
      <w:r w:rsidRPr="00111560">
        <w:rPr>
          <w:rFonts w:ascii="Times New Roman" w:hAnsi="Times New Roman"/>
          <w:sz w:val="18"/>
        </w:rPr>
        <w:t xml:space="preserve">. </w:t>
      </w:r>
      <w:r w:rsidR="00E66D38" w:rsidRPr="00111560">
        <w:rPr>
          <w:rFonts w:ascii="Times New Roman" w:hAnsi="Times New Roman"/>
          <w:sz w:val="18"/>
        </w:rPr>
        <w:t xml:space="preserve">This is a </w:t>
      </w:r>
      <w:r w:rsidR="007837BA" w:rsidRPr="00111560">
        <w:rPr>
          <w:rFonts w:ascii="Times New Roman" w:hAnsi="Times New Roman"/>
          <w:sz w:val="18"/>
        </w:rPr>
        <w:t>custom</w:t>
      </w:r>
      <w:r w:rsidR="00E66D38" w:rsidRPr="00111560">
        <w:rPr>
          <w:rFonts w:ascii="Times New Roman" w:hAnsi="Times New Roman"/>
          <w:sz w:val="18"/>
        </w:rPr>
        <w:t xml:space="preserve"> edition for UTPA, and may be available only at the University Bookstore. You may want to check www.chegg.com, www.bookfinder.com, and/or other used book sites</w:t>
      </w:r>
      <w:r w:rsidR="005B1FBD" w:rsidRPr="00111560">
        <w:rPr>
          <w:rFonts w:ascii="Times New Roman" w:hAnsi="Times New Roman"/>
          <w:sz w:val="18"/>
        </w:rPr>
        <w:t xml:space="preserve"> for used versions of this book</w:t>
      </w:r>
      <w:r w:rsidR="00E66D38" w:rsidRPr="00111560">
        <w:rPr>
          <w:rFonts w:ascii="Times New Roman" w:hAnsi="Times New Roman"/>
          <w:sz w:val="18"/>
        </w:rPr>
        <w:t xml:space="preserve">. </w:t>
      </w:r>
      <w:r w:rsidR="00E66D38" w:rsidRPr="00111560">
        <w:rPr>
          <w:rFonts w:ascii="Times New Roman" w:hAnsi="Times New Roman"/>
          <w:sz w:val="18"/>
          <w:u w:val="single"/>
        </w:rPr>
        <w:t>IMPORTANT:</w:t>
      </w:r>
      <w:r w:rsidR="00E66D38" w:rsidRPr="00111560">
        <w:rPr>
          <w:rFonts w:ascii="Times New Roman" w:hAnsi="Times New Roman"/>
          <w:sz w:val="18"/>
        </w:rPr>
        <w:t xml:space="preserve"> BE SURE YOU PURCHASE THE CORRECT EDITION! If purchasing any edition other than the </w:t>
      </w:r>
      <w:r w:rsidR="007837BA" w:rsidRPr="00111560">
        <w:rPr>
          <w:rFonts w:ascii="Times New Roman" w:hAnsi="Times New Roman"/>
          <w:sz w:val="18"/>
        </w:rPr>
        <w:t xml:space="preserve">custom </w:t>
      </w:r>
      <w:r w:rsidR="00E66D38" w:rsidRPr="00111560">
        <w:rPr>
          <w:rFonts w:ascii="Times New Roman" w:hAnsi="Times New Roman"/>
          <w:sz w:val="18"/>
        </w:rPr>
        <w:t xml:space="preserve">UTPA </w:t>
      </w:r>
      <w:r w:rsidR="007837BA" w:rsidRPr="00111560">
        <w:rPr>
          <w:rFonts w:ascii="Times New Roman" w:hAnsi="Times New Roman"/>
          <w:sz w:val="18"/>
        </w:rPr>
        <w:t>edition</w:t>
      </w:r>
      <w:r w:rsidR="00E66D38" w:rsidRPr="00111560">
        <w:rPr>
          <w:rFonts w:ascii="Times New Roman" w:hAnsi="Times New Roman"/>
          <w:sz w:val="18"/>
        </w:rPr>
        <w:t xml:space="preserve"> get the “</w:t>
      </w:r>
      <w:r w:rsidR="00E66D38" w:rsidRPr="00111560">
        <w:rPr>
          <w:rFonts w:ascii="Times New Roman" w:hAnsi="Times New Roman"/>
          <w:b/>
          <w:sz w:val="18"/>
        </w:rPr>
        <w:t>Comprehensive</w:t>
      </w:r>
      <w:r w:rsidR="00E66D38" w:rsidRPr="00111560">
        <w:rPr>
          <w:rFonts w:ascii="Times New Roman" w:hAnsi="Times New Roman"/>
          <w:sz w:val="18"/>
        </w:rPr>
        <w:t>” edition</w:t>
      </w:r>
      <w:r w:rsidR="003B789A" w:rsidRPr="00111560">
        <w:rPr>
          <w:rFonts w:ascii="Times New Roman" w:hAnsi="Times New Roman"/>
          <w:sz w:val="18"/>
        </w:rPr>
        <w:t xml:space="preserve"> (ISBN-13: 978-1-133-19056-1)</w:t>
      </w:r>
      <w:r w:rsidR="00E66D38" w:rsidRPr="00111560">
        <w:rPr>
          <w:rFonts w:ascii="Times New Roman" w:hAnsi="Times New Roman"/>
          <w:sz w:val="18"/>
        </w:rPr>
        <w:t>.</w:t>
      </w:r>
    </w:p>
    <w:p w:rsidR="00E66D38" w:rsidRPr="00111560" w:rsidRDefault="00E66D38" w:rsidP="00E66D38">
      <w:pPr>
        <w:pStyle w:val="PlainText"/>
        <w:ind w:firstLine="720"/>
        <w:jc w:val="both"/>
        <w:rPr>
          <w:rFonts w:ascii="Times New Roman" w:hAnsi="Times New Roman"/>
          <w:sz w:val="18"/>
        </w:rPr>
      </w:pPr>
      <w:r w:rsidRPr="00111560">
        <w:rPr>
          <w:rFonts w:ascii="Times New Roman" w:hAnsi="Times New Roman"/>
          <w:sz w:val="18"/>
        </w:rPr>
        <w:t>A flash drive or equivalent is recommended.</w:t>
      </w:r>
    </w:p>
    <w:p w:rsidR="000B00C8" w:rsidRPr="00111560" w:rsidRDefault="000B00C8" w:rsidP="000B00C8">
      <w:pPr>
        <w:pStyle w:val="PlainText"/>
        <w:jc w:val="both"/>
        <w:rPr>
          <w:rFonts w:ascii="Times New Roman" w:hAnsi="Times New Roman"/>
          <w:sz w:val="18"/>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Prerequisites:</w:t>
      </w:r>
    </w:p>
    <w:p w:rsidR="000B00C8" w:rsidRPr="00111560" w:rsidRDefault="00A33961" w:rsidP="006600D9">
      <w:pPr>
        <w:pStyle w:val="PlainText"/>
        <w:ind w:firstLine="720"/>
        <w:jc w:val="both"/>
        <w:rPr>
          <w:rFonts w:ascii="Times New Roman" w:hAnsi="Times New Roman"/>
          <w:sz w:val="18"/>
        </w:rPr>
      </w:pPr>
      <w:r w:rsidRPr="00111560">
        <w:rPr>
          <w:rFonts w:ascii="Times New Roman" w:hAnsi="Times New Roman"/>
          <w:sz w:val="18"/>
        </w:rPr>
        <w:t>None</w:t>
      </w:r>
      <w:r w:rsidR="000B00C8" w:rsidRPr="00111560">
        <w:rPr>
          <w:rFonts w:ascii="Times New Roman" w:hAnsi="Times New Roman"/>
          <w:sz w:val="18"/>
        </w:rPr>
        <w:t>.</w:t>
      </w:r>
    </w:p>
    <w:p w:rsidR="000B00C8" w:rsidRPr="00111560" w:rsidRDefault="000B00C8" w:rsidP="000B00C8">
      <w:pPr>
        <w:pStyle w:val="PlainText"/>
        <w:jc w:val="both"/>
        <w:rPr>
          <w:rFonts w:ascii="Times New Roman" w:hAnsi="Times New Roman"/>
          <w:sz w:val="18"/>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Course Structure:</w:t>
      </w:r>
    </w:p>
    <w:p w:rsidR="000B00C8" w:rsidRPr="00111560" w:rsidRDefault="000B00C8" w:rsidP="006600D9">
      <w:pPr>
        <w:pStyle w:val="PlainText"/>
        <w:ind w:firstLine="720"/>
        <w:jc w:val="both"/>
        <w:rPr>
          <w:rFonts w:ascii="Times New Roman" w:hAnsi="Times New Roman"/>
          <w:sz w:val="18"/>
        </w:rPr>
      </w:pPr>
      <w:r w:rsidRPr="00111560">
        <w:rPr>
          <w:rFonts w:ascii="Times New Roman" w:hAnsi="Times New Roman"/>
          <w:sz w:val="18"/>
        </w:rPr>
        <w:t>CSCI 1201 consists of lectures and labs. The goals for the lecture are to introduce terminology, history, applications, social aspects and technology of the computer while the goals of the lab assignments are to provide hands-on experience with a variety of popular software.</w:t>
      </w:r>
    </w:p>
    <w:p w:rsidR="000B00C8" w:rsidRPr="00111560" w:rsidRDefault="000B00C8" w:rsidP="000B00C8">
      <w:pPr>
        <w:pStyle w:val="PlainText"/>
        <w:jc w:val="both"/>
        <w:rPr>
          <w:rFonts w:ascii="Times New Roman" w:hAnsi="Times New Roman"/>
          <w:sz w:val="18"/>
        </w:rPr>
      </w:pPr>
    </w:p>
    <w:p w:rsidR="006D2E40" w:rsidRPr="00111560" w:rsidRDefault="006D2E40" w:rsidP="006D2E40">
      <w:pPr>
        <w:pStyle w:val="PlainText"/>
        <w:jc w:val="both"/>
        <w:rPr>
          <w:rFonts w:ascii="Times New Roman" w:hAnsi="Times New Roman"/>
          <w:b/>
          <w:sz w:val="18"/>
          <w:u w:val="single"/>
        </w:rPr>
      </w:pPr>
      <w:r w:rsidRPr="00111560">
        <w:rPr>
          <w:rFonts w:ascii="Times New Roman" w:hAnsi="Times New Roman"/>
          <w:b/>
          <w:sz w:val="18"/>
          <w:u w:val="single"/>
        </w:rPr>
        <w:t>Learning Outcomes:</w:t>
      </w:r>
    </w:p>
    <w:p w:rsidR="006D2E40" w:rsidRPr="00111560" w:rsidRDefault="006D2E40" w:rsidP="006D2E40">
      <w:pPr>
        <w:pStyle w:val="PlainText"/>
        <w:jc w:val="both"/>
        <w:rPr>
          <w:rFonts w:ascii="Times New Roman" w:hAnsi="Times New Roman"/>
          <w:b/>
          <w:sz w:val="18"/>
          <w:u w:val="single"/>
        </w:rPr>
      </w:pPr>
      <w:r w:rsidRPr="00111560">
        <w:rPr>
          <w:rFonts w:ascii="Times New Roman" w:hAnsi="Times New Roman"/>
          <w:sz w:val="18"/>
        </w:rPr>
        <w:tab/>
        <w:t>The purpose of this course is to provide the student with a thorough understanding of the computer’s role in society, an introduction to computer literacy and information technology, and the ability to competently use common applications software to achieve a variety of goals.</w:t>
      </w:r>
    </w:p>
    <w:p w:rsidR="006D2E40" w:rsidRPr="00111560" w:rsidRDefault="006D2E40" w:rsidP="006D2E40">
      <w:pPr>
        <w:pStyle w:val="PlainText"/>
        <w:jc w:val="both"/>
        <w:rPr>
          <w:rFonts w:ascii="Times New Roman" w:hAnsi="Times New Roman"/>
          <w:sz w:val="18"/>
        </w:rPr>
      </w:pPr>
      <w:r w:rsidRPr="00111560">
        <w:rPr>
          <w:rFonts w:ascii="Times New Roman" w:hAnsi="Times New Roman"/>
          <w:sz w:val="18"/>
        </w:rPr>
        <w:t xml:space="preserve">     After completing this course students should be able to:</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Recognize and identify the different hardware components of a computer (system unit, storage devices, I/O devices, etc).</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Understand and describe the Internet and use a search engine to search the Web for information.</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Understand and describe the functions of an Operating System and the purpose of stand-alone utility programs.</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Understand and describe the basic features of computer networks and other communication technologies.</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Understand and describe the types of computer security risks (virus, worm, unauthorized access, spyware, etc) and how to protect against them.</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Recognize the social and ethical implications of a computerized society.</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Recognize issues related to information accuracy and privacy and software piracy.</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Identify the categories of application software and the key features of widely used business programs.</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Use some advanced features of the Microsoft Office Suite (Word, Excel, PowerPoint, Access, and FrontPage) to create reports, spreadsheets, presentations, databases, and web pages.</w:t>
      </w:r>
    </w:p>
    <w:p w:rsidR="006D2E40" w:rsidRPr="00111560" w:rsidRDefault="006D2E40" w:rsidP="006D2E40">
      <w:pPr>
        <w:pStyle w:val="PlainText"/>
        <w:numPr>
          <w:ilvl w:val="0"/>
          <w:numId w:val="8"/>
        </w:numPr>
        <w:jc w:val="both"/>
        <w:rPr>
          <w:rFonts w:ascii="Times New Roman" w:hAnsi="Times New Roman"/>
          <w:sz w:val="18"/>
        </w:rPr>
      </w:pPr>
      <w:r w:rsidRPr="00111560">
        <w:rPr>
          <w:rFonts w:ascii="Times New Roman" w:hAnsi="Times New Roman"/>
          <w:sz w:val="18"/>
        </w:rPr>
        <w:t xml:space="preserve">Use a web-based learning environment such as </w:t>
      </w:r>
      <w:r w:rsidR="0062374D" w:rsidRPr="00111560">
        <w:rPr>
          <w:rFonts w:ascii="Times New Roman" w:hAnsi="Times New Roman"/>
          <w:sz w:val="18"/>
        </w:rPr>
        <w:t>Blackboard</w:t>
      </w:r>
      <w:r w:rsidRPr="00111560">
        <w:rPr>
          <w:rFonts w:ascii="Times New Roman" w:hAnsi="Times New Roman"/>
          <w:sz w:val="18"/>
        </w:rPr>
        <w:t>.</w:t>
      </w:r>
    </w:p>
    <w:p w:rsidR="000B00C8" w:rsidRPr="00111560" w:rsidRDefault="000B00C8" w:rsidP="000B00C8">
      <w:pPr>
        <w:pStyle w:val="PlainText"/>
        <w:jc w:val="both"/>
        <w:outlineLvl w:val="0"/>
        <w:rPr>
          <w:rFonts w:ascii="Times New Roman" w:hAnsi="Times New Roman"/>
          <w:sz w:val="18"/>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Course Grading and Policies:</w:t>
      </w:r>
    </w:p>
    <w:p w:rsidR="006E0734" w:rsidRPr="00111560" w:rsidRDefault="006E0734" w:rsidP="006E0734">
      <w:pPr>
        <w:pStyle w:val="PlainText"/>
        <w:jc w:val="both"/>
        <w:rPr>
          <w:rFonts w:ascii="Times New Roman" w:hAnsi="Times New Roman"/>
          <w:sz w:val="18"/>
        </w:rPr>
      </w:pPr>
      <w:r w:rsidRPr="00111560">
        <w:rPr>
          <w:rFonts w:ascii="Times New Roman" w:hAnsi="Times New Roman"/>
          <w:sz w:val="18"/>
        </w:rPr>
        <w:t xml:space="preserve">     </w:t>
      </w:r>
      <w:r w:rsidR="008D3016" w:rsidRPr="00111560">
        <w:rPr>
          <w:rFonts w:ascii="Times New Roman" w:hAnsi="Times New Roman"/>
          <w:sz w:val="18"/>
        </w:rPr>
        <w:t>3</w:t>
      </w:r>
      <w:r w:rsidRPr="00111560">
        <w:rPr>
          <w:rFonts w:ascii="Times New Roman" w:hAnsi="Times New Roman"/>
          <w:sz w:val="18"/>
        </w:rPr>
        <w:t xml:space="preserve"> Tests</w:t>
      </w:r>
      <w:r w:rsidRPr="00111560">
        <w:rPr>
          <w:rFonts w:ascii="Times New Roman" w:hAnsi="Times New Roman"/>
          <w:sz w:val="18"/>
        </w:rPr>
        <w:tab/>
      </w:r>
      <w:r w:rsidRPr="00111560">
        <w:rPr>
          <w:rFonts w:ascii="Times New Roman" w:hAnsi="Times New Roman"/>
          <w:sz w:val="18"/>
        </w:rPr>
        <w:tab/>
        <w:t>6</w:t>
      </w:r>
      <w:r w:rsidR="00387D38" w:rsidRPr="00111560">
        <w:rPr>
          <w:rFonts w:ascii="Times New Roman" w:hAnsi="Times New Roman"/>
          <w:sz w:val="18"/>
        </w:rPr>
        <w:t>0</w:t>
      </w:r>
      <w:r w:rsidRPr="00111560">
        <w:rPr>
          <w:rFonts w:ascii="Times New Roman" w:hAnsi="Times New Roman"/>
          <w:sz w:val="18"/>
        </w:rPr>
        <w:t>% (</w:t>
      </w:r>
      <w:r w:rsidR="008D3016" w:rsidRPr="00111560">
        <w:rPr>
          <w:rFonts w:ascii="Times New Roman" w:hAnsi="Times New Roman"/>
          <w:sz w:val="18"/>
        </w:rPr>
        <w:t>2</w:t>
      </w:r>
      <w:r w:rsidR="00387D38" w:rsidRPr="00111560">
        <w:rPr>
          <w:rFonts w:ascii="Times New Roman" w:hAnsi="Times New Roman"/>
          <w:sz w:val="18"/>
        </w:rPr>
        <w:t>0</w:t>
      </w:r>
      <w:r w:rsidRPr="00111560">
        <w:rPr>
          <w:rFonts w:ascii="Times New Roman" w:hAnsi="Times New Roman"/>
          <w:sz w:val="18"/>
        </w:rPr>
        <w:t>% per exam).</w:t>
      </w:r>
    </w:p>
    <w:p w:rsidR="006E0734" w:rsidRPr="00111560" w:rsidRDefault="00372328" w:rsidP="006E0734">
      <w:pPr>
        <w:pStyle w:val="PlainText"/>
        <w:jc w:val="both"/>
        <w:rPr>
          <w:rFonts w:ascii="Times New Roman" w:hAnsi="Times New Roman"/>
          <w:sz w:val="18"/>
        </w:rPr>
      </w:pPr>
      <w:r w:rsidRPr="00111560">
        <w:rPr>
          <w:rFonts w:ascii="Times New Roman" w:hAnsi="Times New Roman"/>
          <w:sz w:val="18"/>
        </w:rPr>
        <w:t xml:space="preserve">     </w:t>
      </w:r>
      <w:r w:rsidR="006E0734" w:rsidRPr="00111560">
        <w:rPr>
          <w:rFonts w:ascii="Times New Roman" w:hAnsi="Times New Roman"/>
          <w:sz w:val="18"/>
        </w:rPr>
        <w:t xml:space="preserve">Labs </w:t>
      </w:r>
      <w:r w:rsidR="006E0734" w:rsidRPr="00111560">
        <w:rPr>
          <w:rFonts w:ascii="Times New Roman" w:hAnsi="Times New Roman"/>
          <w:sz w:val="18"/>
        </w:rPr>
        <w:tab/>
      </w:r>
      <w:r w:rsidR="006E0734" w:rsidRPr="00111560">
        <w:rPr>
          <w:rFonts w:ascii="Times New Roman" w:hAnsi="Times New Roman"/>
          <w:sz w:val="18"/>
        </w:rPr>
        <w:tab/>
      </w:r>
      <w:r w:rsidRPr="00111560">
        <w:rPr>
          <w:rFonts w:ascii="Times New Roman" w:hAnsi="Times New Roman"/>
          <w:sz w:val="18"/>
        </w:rPr>
        <w:tab/>
      </w:r>
      <w:r w:rsidR="008D3016" w:rsidRPr="00111560">
        <w:rPr>
          <w:rFonts w:ascii="Times New Roman" w:hAnsi="Times New Roman"/>
          <w:sz w:val="18"/>
        </w:rPr>
        <w:t>4</w:t>
      </w:r>
      <w:r w:rsidR="00387D38" w:rsidRPr="00111560">
        <w:rPr>
          <w:rFonts w:ascii="Times New Roman" w:hAnsi="Times New Roman"/>
          <w:sz w:val="18"/>
        </w:rPr>
        <w:t>0</w:t>
      </w:r>
      <w:r w:rsidR="002814E9" w:rsidRPr="00111560">
        <w:rPr>
          <w:rFonts w:ascii="Times New Roman" w:hAnsi="Times New Roman"/>
          <w:sz w:val="18"/>
        </w:rPr>
        <w:t>%</w:t>
      </w:r>
      <w:r w:rsidR="006E0734" w:rsidRPr="00111560">
        <w:rPr>
          <w:rFonts w:ascii="Times New Roman" w:hAnsi="Times New Roman"/>
          <w:sz w:val="18"/>
        </w:rPr>
        <w:t>.</w:t>
      </w:r>
      <w:r w:rsidR="006E0734" w:rsidRPr="00111560">
        <w:rPr>
          <w:rFonts w:ascii="Times New Roman" w:hAnsi="Times New Roman"/>
          <w:sz w:val="18"/>
        </w:rPr>
        <w:cr/>
      </w:r>
    </w:p>
    <w:p w:rsidR="002814E9" w:rsidRPr="00111560" w:rsidRDefault="002814E9" w:rsidP="002814E9">
      <w:pPr>
        <w:pStyle w:val="PlainText"/>
        <w:jc w:val="both"/>
        <w:rPr>
          <w:rFonts w:ascii="Times New Roman" w:hAnsi="Times New Roman"/>
          <w:b/>
          <w:bCs/>
          <w:sz w:val="18"/>
        </w:rPr>
      </w:pPr>
      <w:r w:rsidRPr="00111560">
        <w:rPr>
          <w:rFonts w:ascii="Times New Roman" w:hAnsi="Times New Roman"/>
          <w:b/>
          <w:bCs/>
          <w:sz w:val="18"/>
        </w:rPr>
        <w:t>Students are expected to:</w:t>
      </w:r>
    </w:p>
    <w:p w:rsidR="002814E9" w:rsidRPr="00111560" w:rsidRDefault="002814E9" w:rsidP="002814E9">
      <w:pPr>
        <w:pStyle w:val="PlainText"/>
        <w:numPr>
          <w:ilvl w:val="0"/>
          <w:numId w:val="7"/>
        </w:numPr>
        <w:jc w:val="both"/>
        <w:rPr>
          <w:rFonts w:ascii="Times New Roman" w:hAnsi="Times New Roman"/>
          <w:sz w:val="18"/>
        </w:rPr>
      </w:pPr>
      <w:r w:rsidRPr="00111560">
        <w:rPr>
          <w:rFonts w:ascii="Times New Roman" w:hAnsi="Times New Roman"/>
          <w:b/>
          <w:bCs/>
          <w:sz w:val="18"/>
        </w:rPr>
        <w:t>Attend lectures and scheduled labs, and to study the text in preparation to contribute to discussions</w:t>
      </w:r>
      <w:r w:rsidRPr="00111560">
        <w:rPr>
          <w:rFonts w:ascii="Times New Roman" w:hAnsi="Times New Roman"/>
          <w:sz w:val="18"/>
        </w:rPr>
        <w:t xml:space="preserve">. During labs students </w:t>
      </w:r>
      <w:r w:rsidRPr="00111560">
        <w:rPr>
          <w:rFonts w:ascii="Times New Roman" w:hAnsi="Times New Roman"/>
          <w:b/>
          <w:sz w:val="18"/>
        </w:rPr>
        <w:t>MUST work on the current assignment</w:t>
      </w:r>
      <w:r w:rsidRPr="00111560">
        <w:rPr>
          <w:rFonts w:ascii="Times New Roman" w:hAnsi="Times New Roman"/>
          <w:sz w:val="18"/>
        </w:rPr>
        <w:t>, no other activities will be allowed.</w:t>
      </w:r>
    </w:p>
    <w:p w:rsidR="002814E9" w:rsidRPr="00111560" w:rsidRDefault="002814E9" w:rsidP="002814E9">
      <w:pPr>
        <w:pStyle w:val="PlainText"/>
        <w:numPr>
          <w:ilvl w:val="0"/>
          <w:numId w:val="7"/>
        </w:numPr>
        <w:jc w:val="both"/>
        <w:rPr>
          <w:rFonts w:ascii="Times New Roman" w:hAnsi="Times New Roman"/>
          <w:sz w:val="18"/>
        </w:rPr>
      </w:pPr>
      <w:r w:rsidRPr="00111560">
        <w:rPr>
          <w:rFonts w:ascii="Times New Roman" w:hAnsi="Times New Roman"/>
          <w:b/>
          <w:sz w:val="18"/>
        </w:rPr>
        <w:t>Have their electronic devices (cell phones, notebooks, music players, etc.) OFF at all times (</w:t>
      </w:r>
      <w:smartTag w:uri="urn:schemas-microsoft-com:office:smarttags" w:element="PersonName">
        <w:r w:rsidRPr="00111560">
          <w:rPr>
            <w:rFonts w:ascii="Times New Roman" w:hAnsi="Times New Roman"/>
            <w:b/>
            <w:sz w:val="18"/>
          </w:rPr>
          <w:t>test</w:t>
        </w:r>
      </w:smartTag>
      <w:r w:rsidRPr="00111560">
        <w:rPr>
          <w:rFonts w:ascii="Times New Roman" w:hAnsi="Times New Roman"/>
          <w:b/>
          <w:sz w:val="18"/>
        </w:rPr>
        <w:t>s, lectures and labs).</w:t>
      </w:r>
    </w:p>
    <w:p w:rsidR="00131EE0" w:rsidRPr="00111560" w:rsidRDefault="00131EE0" w:rsidP="00131EE0">
      <w:pPr>
        <w:pStyle w:val="PlainText"/>
        <w:numPr>
          <w:ilvl w:val="0"/>
          <w:numId w:val="7"/>
        </w:numPr>
        <w:jc w:val="both"/>
        <w:rPr>
          <w:rFonts w:ascii="Times New Roman" w:hAnsi="Times New Roman"/>
          <w:sz w:val="18"/>
        </w:rPr>
      </w:pPr>
      <w:r w:rsidRPr="00111560">
        <w:rPr>
          <w:rFonts w:ascii="Times New Roman" w:hAnsi="Times New Roman"/>
          <w:b/>
          <w:sz w:val="18"/>
        </w:rPr>
        <w:t>Remain</w:t>
      </w:r>
      <w:r w:rsidRPr="00111560">
        <w:rPr>
          <w:rFonts w:ascii="Times New Roman" w:hAnsi="Times New Roman"/>
          <w:sz w:val="18"/>
        </w:rPr>
        <w:t xml:space="preserve"> in the classroom/lab during the </w:t>
      </w:r>
      <w:r w:rsidRPr="00111560">
        <w:rPr>
          <w:rFonts w:ascii="Times New Roman" w:hAnsi="Times New Roman"/>
          <w:b/>
          <w:sz w:val="18"/>
        </w:rPr>
        <w:t xml:space="preserve">entire class period </w:t>
      </w:r>
      <w:r w:rsidRPr="00111560">
        <w:rPr>
          <w:rFonts w:ascii="Times New Roman" w:hAnsi="Times New Roman"/>
          <w:sz w:val="18"/>
        </w:rPr>
        <w:t>unless</w:t>
      </w:r>
      <w:r w:rsidRPr="00111560">
        <w:rPr>
          <w:rFonts w:ascii="Times New Roman" w:hAnsi="Times New Roman"/>
          <w:b/>
          <w:sz w:val="18"/>
        </w:rPr>
        <w:t xml:space="preserve"> expressly</w:t>
      </w:r>
      <w:r w:rsidRPr="00111560">
        <w:rPr>
          <w:rFonts w:ascii="Times New Roman" w:hAnsi="Times New Roman"/>
          <w:sz w:val="18"/>
        </w:rPr>
        <w:t xml:space="preserve"> authorized by the instructor.</w:t>
      </w:r>
    </w:p>
    <w:p w:rsidR="002814E9" w:rsidRPr="00111560" w:rsidRDefault="002814E9" w:rsidP="002814E9">
      <w:pPr>
        <w:pStyle w:val="PlainText"/>
        <w:numPr>
          <w:ilvl w:val="0"/>
          <w:numId w:val="7"/>
        </w:numPr>
        <w:jc w:val="both"/>
        <w:rPr>
          <w:rFonts w:ascii="Times New Roman" w:hAnsi="Times New Roman"/>
          <w:b/>
          <w:bCs/>
          <w:sz w:val="18"/>
        </w:rPr>
      </w:pPr>
      <w:r w:rsidRPr="00111560">
        <w:rPr>
          <w:rFonts w:ascii="Times New Roman" w:hAnsi="Times New Roman"/>
          <w:sz w:val="18"/>
        </w:rPr>
        <w:t xml:space="preserve">Access their Blackboard account frequently to get information on course policies, assignments, </w:t>
      </w:r>
      <w:smartTag w:uri="urn:schemas-microsoft-com:office:smarttags" w:element="PersonName">
        <w:r w:rsidRPr="00111560">
          <w:rPr>
            <w:rFonts w:ascii="Times New Roman" w:hAnsi="Times New Roman"/>
            <w:sz w:val="18"/>
          </w:rPr>
          <w:t>test</w:t>
        </w:r>
      </w:smartTag>
      <w:r w:rsidRPr="00111560">
        <w:rPr>
          <w:rFonts w:ascii="Times New Roman" w:hAnsi="Times New Roman"/>
          <w:sz w:val="18"/>
        </w:rPr>
        <w:t xml:space="preserve">s, grades, etc. </w:t>
      </w:r>
      <w:r w:rsidRPr="00111560">
        <w:rPr>
          <w:rFonts w:ascii="Times New Roman" w:hAnsi="Times New Roman"/>
          <w:b/>
          <w:bCs/>
          <w:sz w:val="18"/>
        </w:rPr>
        <w:t>All information posted on it will be assumed to be known by the student 24 hours later.</w:t>
      </w:r>
    </w:p>
    <w:p w:rsidR="002814E9" w:rsidRPr="00111560" w:rsidRDefault="002814E9" w:rsidP="002814E9">
      <w:pPr>
        <w:pStyle w:val="PlainText"/>
        <w:numPr>
          <w:ilvl w:val="0"/>
          <w:numId w:val="7"/>
        </w:numPr>
        <w:jc w:val="both"/>
        <w:rPr>
          <w:rFonts w:ascii="Times New Roman" w:hAnsi="Times New Roman"/>
          <w:sz w:val="18"/>
        </w:rPr>
      </w:pPr>
      <w:r w:rsidRPr="00111560">
        <w:rPr>
          <w:rFonts w:ascii="Times New Roman" w:hAnsi="Times New Roman"/>
          <w:sz w:val="18"/>
        </w:rPr>
        <w:t xml:space="preserve">Do their own work; </w:t>
      </w:r>
      <w:r w:rsidRPr="00111560">
        <w:rPr>
          <w:rFonts w:ascii="Times New Roman" w:hAnsi="Times New Roman"/>
          <w:b/>
          <w:bCs/>
          <w:sz w:val="18"/>
        </w:rPr>
        <w:t>giving</w:t>
      </w:r>
      <w:r w:rsidRPr="00111560">
        <w:rPr>
          <w:rFonts w:ascii="Times New Roman" w:hAnsi="Times New Roman"/>
          <w:sz w:val="18"/>
        </w:rPr>
        <w:t xml:space="preserve"> and </w:t>
      </w:r>
      <w:r w:rsidRPr="00111560">
        <w:rPr>
          <w:rFonts w:ascii="Times New Roman" w:hAnsi="Times New Roman"/>
          <w:b/>
          <w:bCs/>
          <w:sz w:val="18"/>
        </w:rPr>
        <w:t>receiving</w:t>
      </w:r>
      <w:r w:rsidRPr="00111560">
        <w:rPr>
          <w:rFonts w:ascii="Times New Roman" w:hAnsi="Times New Roman"/>
          <w:sz w:val="18"/>
        </w:rPr>
        <w:t xml:space="preserve"> major sections of work is considered cheating and will be dealt with on an individual basis (beginning with total loss of points followed by formal action).</w:t>
      </w:r>
    </w:p>
    <w:p w:rsidR="002814E9" w:rsidRPr="00111560" w:rsidRDefault="002814E9" w:rsidP="002814E9">
      <w:pPr>
        <w:pStyle w:val="PlainText"/>
        <w:numPr>
          <w:ilvl w:val="0"/>
          <w:numId w:val="7"/>
        </w:numPr>
        <w:jc w:val="both"/>
        <w:rPr>
          <w:rFonts w:ascii="Times New Roman" w:hAnsi="Times New Roman"/>
          <w:b/>
          <w:bCs/>
          <w:sz w:val="18"/>
        </w:rPr>
      </w:pPr>
      <w:r w:rsidRPr="00111560">
        <w:rPr>
          <w:rFonts w:ascii="Times New Roman" w:hAnsi="Times New Roman"/>
          <w:sz w:val="18"/>
        </w:rPr>
        <w:lastRenderedPageBreak/>
        <w:t>Access</w:t>
      </w:r>
      <w:r w:rsidRPr="00111560">
        <w:rPr>
          <w:rFonts w:ascii="Times New Roman" w:hAnsi="Times New Roman"/>
        </w:rPr>
        <w:t xml:space="preserve"> </w:t>
      </w:r>
      <w:r w:rsidRPr="00111560">
        <w:rPr>
          <w:rFonts w:ascii="Times New Roman" w:hAnsi="Times New Roman"/>
          <w:sz w:val="18"/>
        </w:rPr>
        <w:t>http://www.panam.edu/hop/ to read and adhere to the student code of conduct described there.</w:t>
      </w:r>
    </w:p>
    <w:p w:rsidR="006600D9" w:rsidRPr="00111560" w:rsidRDefault="002814E9" w:rsidP="006600D9">
      <w:pPr>
        <w:pStyle w:val="PlainText"/>
        <w:ind w:firstLine="360"/>
        <w:jc w:val="both"/>
        <w:rPr>
          <w:rFonts w:ascii="Times New Roman" w:hAnsi="Times New Roman"/>
          <w:b/>
          <w:bCs/>
          <w:sz w:val="18"/>
        </w:rPr>
      </w:pPr>
      <w:r w:rsidRPr="00111560">
        <w:rPr>
          <w:rFonts w:ascii="Times New Roman" w:hAnsi="Times New Roman"/>
          <w:sz w:val="18"/>
        </w:rPr>
        <w:t xml:space="preserve">Make-up exams will </w:t>
      </w:r>
      <w:r w:rsidRPr="00111560">
        <w:rPr>
          <w:rFonts w:ascii="Times New Roman" w:hAnsi="Times New Roman"/>
          <w:b/>
          <w:bCs/>
          <w:sz w:val="18"/>
        </w:rPr>
        <w:t>not</w:t>
      </w:r>
      <w:r w:rsidRPr="00111560">
        <w:rPr>
          <w:rFonts w:ascii="Times New Roman" w:hAnsi="Times New Roman"/>
          <w:sz w:val="18"/>
        </w:rPr>
        <w:t xml:space="preserve"> be given except by prior consent of the instructor. You </w:t>
      </w:r>
      <w:r w:rsidRPr="00111560">
        <w:rPr>
          <w:rFonts w:ascii="Times New Roman" w:hAnsi="Times New Roman"/>
          <w:b/>
          <w:bCs/>
          <w:sz w:val="18"/>
        </w:rPr>
        <w:t>must</w:t>
      </w:r>
      <w:r w:rsidRPr="00111560">
        <w:rPr>
          <w:rFonts w:ascii="Times New Roman" w:hAnsi="Times New Roman"/>
          <w:sz w:val="18"/>
        </w:rPr>
        <w:t xml:space="preserve"> notify the instructor </w:t>
      </w:r>
      <w:r w:rsidRPr="00111560">
        <w:rPr>
          <w:rFonts w:ascii="Times New Roman" w:hAnsi="Times New Roman"/>
          <w:b/>
          <w:bCs/>
          <w:sz w:val="18"/>
        </w:rPr>
        <w:t xml:space="preserve">within 24 hours </w:t>
      </w:r>
      <w:r w:rsidRPr="00111560">
        <w:rPr>
          <w:rFonts w:ascii="Times New Roman" w:hAnsi="Times New Roman"/>
          <w:sz w:val="18"/>
        </w:rPr>
        <w:t xml:space="preserve">after missing the exam for determination of excuse. Examples of acceptable excuses would be death of an immediate family member, or illness, requiring physician's attention. Depending on the excuse, make-up exams may result in a loss of points. </w:t>
      </w:r>
      <w:r w:rsidRPr="00111560">
        <w:rPr>
          <w:rFonts w:ascii="Times New Roman" w:hAnsi="Times New Roman"/>
          <w:b/>
          <w:sz w:val="18"/>
        </w:rPr>
        <w:t>All exams must be taken to be able to pass the course, missing anyone will result in an F as a final grade</w:t>
      </w:r>
      <w:r w:rsidRPr="00111560">
        <w:rPr>
          <w:rFonts w:ascii="Times New Roman" w:hAnsi="Times New Roman"/>
          <w:sz w:val="18"/>
        </w:rPr>
        <w:t>.</w:t>
      </w:r>
    </w:p>
    <w:p w:rsidR="00512F8D" w:rsidRPr="00111560" w:rsidRDefault="00512F8D" w:rsidP="00512F8D">
      <w:pPr>
        <w:pStyle w:val="PlainText"/>
        <w:ind w:firstLine="720"/>
        <w:jc w:val="both"/>
        <w:rPr>
          <w:rFonts w:ascii="Times New Roman" w:hAnsi="Times New Roman"/>
          <w:b/>
          <w:bCs/>
          <w:sz w:val="18"/>
        </w:rPr>
      </w:pPr>
      <w:r w:rsidRPr="00111560">
        <w:rPr>
          <w:rFonts w:ascii="Times New Roman" w:hAnsi="Times New Roman"/>
          <w:sz w:val="18"/>
          <w:szCs w:val="18"/>
        </w:rPr>
        <w:t xml:space="preserve">Students who wish to </w:t>
      </w:r>
      <w:r w:rsidRPr="00111560">
        <w:rPr>
          <w:rFonts w:ascii="Times New Roman" w:hAnsi="Times New Roman"/>
          <w:b/>
          <w:sz w:val="18"/>
          <w:szCs w:val="18"/>
        </w:rPr>
        <w:t>drop</w:t>
      </w:r>
      <w:r w:rsidRPr="00111560">
        <w:rPr>
          <w:rFonts w:ascii="Times New Roman" w:hAnsi="Times New Roman"/>
          <w:sz w:val="18"/>
          <w:szCs w:val="18"/>
        </w:rPr>
        <w:t xml:space="preserve"> the class should do it </w:t>
      </w:r>
      <w:r w:rsidRPr="00111560">
        <w:rPr>
          <w:rFonts w:ascii="Times New Roman" w:hAnsi="Times New Roman"/>
          <w:b/>
          <w:bCs/>
          <w:sz w:val="18"/>
          <w:szCs w:val="18"/>
        </w:rPr>
        <w:t xml:space="preserve">no later than April 24 </w:t>
      </w:r>
      <w:r w:rsidRPr="00111560">
        <w:rPr>
          <w:rFonts w:ascii="Times New Roman" w:hAnsi="Times New Roman"/>
          <w:sz w:val="18"/>
          <w:szCs w:val="18"/>
        </w:rPr>
        <w:t xml:space="preserve">(last day to officially drop or withdraw). After that drop withdrawal deadline, students will not be allowed to drop or withdraw from classes and will receive one of the following grades:  </w:t>
      </w:r>
      <w:r w:rsidRPr="00111560">
        <w:rPr>
          <w:rFonts w:ascii="Times New Roman" w:hAnsi="Times New Roman"/>
          <w:b/>
          <w:sz w:val="18"/>
          <w:szCs w:val="18"/>
        </w:rPr>
        <w:t>A, B, C, D, F, I, P, S,</w:t>
      </w:r>
      <w:r w:rsidRPr="00111560">
        <w:rPr>
          <w:rFonts w:ascii="Times New Roman" w:hAnsi="Times New Roman"/>
          <w:sz w:val="18"/>
          <w:szCs w:val="18"/>
        </w:rPr>
        <w:t xml:space="preserve"> or </w:t>
      </w:r>
      <w:r w:rsidRPr="00111560">
        <w:rPr>
          <w:rFonts w:ascii="Times New Roman" w:hAnsi="Times New Roman"/>
          <w:b/>
          <w:sz w:val="18"/>
          <w:szCs w:val="18"/>
        </w:rPr>
        <w:t>U</w:t>
      </w:r>
      <w:r w:rsidRPr="00111560">
        <w:rPr>
          <w:rFonts w:ascii="Times New Roman" w:hAnsi="Times New Roman"/>
          <w:sz w:val="18"/>
          <w:szCs w:val="18"/>
        </w:rPr>
        <w:t xml:space="preserve"> for a class.  </w:t>
      </w:r>
    </w:p>
    <w:p w:rsidR="002814E9" w:rsidRPr="00111560" w:rsidRDefault="002814E9" w:rsidP="002814E9">
      <w:pPr>
        <w:pStyle w:val="PlainText"/>
        <w:jc w:val="both"/>
        <w:rPr>
          <w:rFonts w:ascii="Times New Roman" w:hAnsi="Times New Roman"/>
          <w:b/>
          <w:bCs/>
          <w:sz w:val="18"/>
        </w:rPr>
      </w:pPr>
      <w:r w:rsidRPr="00111560">
        <w:rPr>
          <w:rFonts w:ascii="Times New Roman" w:hAnsi="Times New Roman"/>
          <w:b/>
          <w:bCs/>
          <w:sz w:val="18"/>
        </w:rPr>
        <w:t xml:space="preserve">     </w:t>
      </w:r>
      <w:r w:rsidR="006600D9" w:rsidRPr="00111560">
        <w:rPr>
          <w:rFonts w:ascii="Times New Roman" w:hAnsi="Times New Roman"/>
          <w:b/>
          <w:bCs/>
          <w:sz w:val="18"/>
        </w:rPr>
        <w:tab/>
      </w:r>
      <w:r w:rsidRPr="00111560">
        <w:rPr>
          <w:rFonts w:ascii="Times New Roman" w:hAnsi="Times New Roman"/>
          <w:b/>
          <w:bCs/>
          <w:sz w:val="18"/>
        </w:rPr>
        <w:t xml:space="preserve">Students missing more than 10% of the classes will be </w:t>
      </w:r>
      <w:r w:rsidR="00A37EA6" w:rsidRPr="00111560">
        <w:rPr>
          <w:rFonts w:ascii="Times New Roman" w:hAnsi="Times New Roman"/>
          <w:b/>
          <w:bCs/>
          <w:sz w:val="18"/>
        </w:rPr>
        <w:t>reported to the Early Warning System program</w:t>
      </w:r>
      <w:r w:rsidR="00CE56A7" w:rsidRPr="00111560">
        <w:rPr>
          <w:rFonts w:ascii="Times New Roman" w:hAnsi="Times New Roman"/>
          <w:b/>
          <w:bCs/>
          <w:sz w:val="18"/>
        </w:rPr>
        <w:t>.</w:t>
      </w:r>
    </w:p>
    <w:p w:rsidR="002814E9" w:rsidRPr="00111560" w:rsidRDefault="002814E9" w:rsidP="000B00C8">
      <w:pPr>
        <w:pStyle w:val="PlainText"/>
        <w:jc w:val="both"/>
        <w:rPr>
          <w:rFonts w:ascii="Times New Roman" w:hAnsi="Times New Roman"/>
          <w:b/>
          <w:bCs/>
          <w:sz w:val="18"/>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Lab Assignment Policies:</w:t>
      </w:r>
    </w:p>
    <w:p w:rsidR="000B00C8" w:rsidRPr="00111560" w:rsidRDefault="006C4D5A" w:rsidP="006600D9">
      <w:pPr>
        <w:pStyle w:val="PlainText"/>
        <w:ind w:firstLine="720"/>
        <w:jc w:val="both"/>
        <w:rPr>
          <w:rFonts w:ascii="Times New Roman" w:hAnsi="Times New Roman"/>
          <w:b/>
          <w:sz w:val="18"/>
        </w:rPr>
      </w:pPr>
      <w:r w:rsidRPr="00111560">
        <w:rPr>
          <w:rFonts w:ascii="Times New Roman" w:hAnsi="Times New Roman"/>
          <w:b/>
          <w:sz w:val="18"/>
        </w:rPr>
        <w:t xml:space="preserve">All assignments must be submitted using the tool provided by </w:t>
      </w:r>
      <w:r w:rsidRPr="00111560">
        <w:rPr>
          <w:rFonts w:ascii="Times New Roman" w:hAnsi="Times New Roman"/>
          <w:b/>
          <w:bCs/>
          <w:sz w:val="18"/>
        </w:rPr>
        <w:t>Blackboard</w:t>
      </w:r>
      <w:r w:rsidRPr="00111560">
        <w:rPr>
          <w:rFonts w:ascii="Times New Roman" w:hAnsi="Times New Roman"/>
          <w:b/>
          <w:sz w:val="18"/>
        </w:rPr>
        <w:t xml:space="preserve"> to submit assignments (sorry but no email attachments).</w:t>
      </w:r>
      <w:r w:rsidR="00ED2CFD" w:rsidRPr="00111560">
        <w:rPr>
          <w:rFonts w:ascii="Times New Roman" w:hAnsi="Times New Roman"/>
          <w:sz w:val="18"/>
        </w:rPr>
        <w:t xml:space="preserve">They </w:t>
      </w:r>
      <w:r w:rsidR="000B00C8" w:rsidRPr="00111560">
        <w:rPr>
          <w:rFonts w:ascii="Times New Roman" w:hAnsi="Times New Roman"/>
          <w:sz w:val="18"/>
        </w:rPr>
        <w:t xml:space="preserve">will be graded on correctness, quality, and style. Late lab assignments </w:t>
      </w:r>
      <w:r w:rsidR="005D275B" w:rsidRPr="00111560">
        <w:rPr>
          <w:rFonts w:ascii="Times New Roman" w:hAnsi="Times New Roman"/>
          <w:sz w:val="18"/>
        </w:rPr>
        <w:t>will</w:t>
      </w:r>
      <w:r w:rsidR="000B00C8" w:rsidRPr="00111560">
        <w:rPr>
          <w:rFonts w:ascii="Times New Roman" w:hAnsi="Times New Roman"/>
          <w:sz w:val="18"/>
        </w:rPr>
        <w:t xml:space="preserve"> be accepted with a penalty of 10% if submitted within 24 hours after its deadline. A lab assignment may be the accepted afterward but the student will get 0 points for it. </w:t>
      </w:r>
    </w:p>
    <w:p w:rsidR="000B00C8" w:rsidRPr="00111560" w:rsidRDefault="000B00C8" w:rsidP="000B00C8">
      <w:pPr>
        <w:pStyle w:val="PlainText"/>
        <w:jc w:val="both"/>
        <w:rPr>
          <w:rFonts w:ascii="Times New Roman" w:hAnsi="Times New Roman"/>
          <w:sz w:val="18"/>
        </w:rPr>
      </w:pPr>
    </w:p>
    <w:p w:rsidR="000B00C8" w:rsidRPr="00111560" w:rsidRDefault="000B00C8" w:rsidP="000B00C8">
      <w:pPr>
        <w:pStyle w:val="PlainText"/>
        <w:jc w:val="both"/>
        <w:rPr>
          <w:rFonts w:ascii="Times New Roman" w:hAnsi="Times New Roman"/>
          <w:sz w:val="18"/>
        </w:rPr>
      </w:pPr>
      <w:r w:rsidRPr="00111560">
        <w:rPr>
          <w:rFonts w:ascii="Times New Roman" w:hAnsi="Times New Roman"/>
          <w:b/>
          <w:sz w:val="18"/>
          <w:u w:val="single"/>
        </w:rPr>
        <w:t>Course Grading Scale:</w:t>
      </w:r>
      <w:r w:rsidRPr="00111560">
        <w:rPr>
          <w:rFonts w:ascii="Times New Roman" w:hAnsi="Times New Roman"/>
          <w:sz w:val="18"/>
        </w:rPr>
        <w:cr/>
        <w:t xml:space="preserve">     A:  90-100%   B: 80-89%   C: 70-79%   D:  60-69%   F: 0-59%</w:t>
      </w:r>
    </w:p>
    <w:p w:rsidR="000B00C8" w:rsidRPr="00111560" w:rsidRDefault="000B00C8" w:rsidP="000B00C8">
      <w:pPr>
        <w:pStyle w:val="PlainText"/>
        <w:jc w:val="both"/>
        <w:rPr>
          <w:rFonts w:ascii="Times New Roman" w:hAnsi="Times New Roman"/>
          <w:b/>
          <w:sz w:val="18"/>
          <w:u w:val="single"/>
        </w:rPr>
      </w:pPr>
    </w:p>
    <w:p w:rsidR="000B00C8" w:rsidRPr="00111560" w:rsidRDefault="000B00C8" w:rsidP="000B00C8">
      <w:pPr>
        <w:pStyle w:val="PlainText"/>
        <w:jc w:val="both"/>
        <w:outlineLvl w:val="0"/>
        <w:rPr>
          <w:rFonts w:ascii="Times New Roman" w:hAnsi="Times New Roman"/>
          <w:b/>
          <w:sz w:val="18"/>
          <w:u w:val="single"/>
        </w:rPr>
      </w:pPr>
      <w:r w:rsidRPr="00111560">
        <w:rPr>
          <w:rFonts w:ascii="Times New Roman" w:hAnsi="Times New Roman"/>
          <w:b/>
          <w:sz w:val="18"/>
          <w:u w:val="single"/>
        </w:rPr>
        <w:t xml:space="preserve">Note to students with disabilities:      </w:t>
      </w:r>
    </w:p>
    <w:p w:rsidR="002814E9" w:rsidRPr="00111560" w:rsidRDefault="002814E9" w:rsidP="006600D9">
      <w:pPr>
        <w:pStyle w:val="PlainText"/>
        <w:ind w:firstLine="720"/>
        <w:jc w:val="both"/>
        <w:rPr>
          <w:rFonts w:ascii="Times New Roman" w:hAnsi="Times New Roman"/>
          <w:sz w:val="18"/>
        </w:rPr>
      </w:pPr>
      <w:r w:rsidRPr="00111560">
        <w:rPr>
          <w:rFonts w:ascii="Times New Roman" w:hAnsi="Times New Roman"/>
          <w:sz w:val="18"/>
        </w:rPr>
        <w:t>If you have a documented disability which will make it difficult for you to carry out the work as I have outlined and/or if you need special accommodations/assistance due to a disability, please contact the Office of Services for Persons with Disabilities (OSPD), Emilia Ramirez-Schunior Hall, Room 1.101 immediately, or the Associate Director at MAUREEN@UTPA.EDU.  Appropriate arrangements/accommodations can be arranged.</w:t>
      </w:r>
    </w:p>
    <w:p w:rsidR="002814E9" w:rsidRPr="00111560" w:rsidRDefault="002814E9" w:rsidP="006600D9">
      <w:pPr>
        <w:pStyle w:val="PlainText"/>
        <w:ind w:firstLine="720"/>
        <w:jc w:val="both"/>
        <w:rPr>
          <w:rFonts w:ascii="Times New Roman" w:hAnsi="Times New Roman"/>
          <w:sz w:val="18"/>
        </w:rPr>
      </w:pPr>
      <w:r w:rsidRPr="00111560">
        <w:rPr>
          <w:rFonts w:ascii="Times New Roman" w:hAnsi="Times New Roman"/>
          <w:sz w:val="18"/>
        </w:rPr>
        <w:t>Verification of disability and processing of special services required, such as note takers, extended test time, separate accommodations for testing, will be determined by OSPD. Please do not assume adjustments/accommodations are impossible. Please consult with the Associate Director, OSPD, at extension 7005.</w:t>
      </w:r>
    </w:p>
    <w:p w:rsidR="007B3D36" w:rsidRPr="00111560" w:rsidRDefault="007B3D36">
      <w:pPr>
        <w:pStyle w:val="PlainText"/>
        <w:jc w:val="both"/>
        <w:rPr>
          <w:rFonts w:ascii="Times New Roman" w:hAnsi="Times New Roman"/>
          <w:sz w:val="18"/>
        </w:rPr>
      </w:pPr>
    </w:p>
    <w:p w:rsidR="007B3D36" w:rsidRPr="00111560" w:rsidRDefault="007B3D36">
      <w:pPr>
        <w:pStyle w:val="PlainText"/>
        <w:jc w:val="both"/>
        <w:outlineLvl w:val="0"/>
        <w:rPr>
          <w:rFonts w:ascii="Times New Roman" w:hAnsi="Times New Roman"/>
          <w:b/>
          <w:sz w:val="18"/>
          <w:u w:val="single"/>
        </w:rPr>
      </w:pPr>
      <w:r w:rsidRPr="00111560">
        <w:rPr>
          <w:rFonts w:ascii="Times New Roman" w:hAnsi="Times New Roman"/>
          <w:b/>
          <w:sz w:val="18"/>
          <w:u w:val="single"/>
        </w:rPr>
        <w:t xml:space="preserve">Tentative </w:t>
      </w:r>
      <w:r w:rsidR="00CE56A7" w:rsidRPr="00111560">
        <w:rPr>
          <w:rFonts w:ascii="Times New Roman" w:hAnsi="Times New Roman"/>
          <w:b/>
          <w:sz w:val="18"/>
          <w:u w:val="single"/>
        </w:rPr>
        <w:t>s</w:t>
      </w:r>
      <w:r w:rsidRPr="00111560">
        <w:rPr>
          <w:rFonts w:ascii="Times New Roman" w:hAnsi="Times New Roman"/>
          <w:b/>
          <w:sz w:val="18"/>
          <w:u w:val="single"/>
        </w:rPr>
        <w:t>chedule:</w:t>
      </w:r>
    </w:p>
    <w:p w:rsidR="009D0957" w:rsidRPr="00111560" w:rsidRDefault="009D0957" w:rsidP="009D0957">
      <w:pPr>
        <w:pStyle w:val="PlainText"/>
        <w:jc w:val="both"/>
        <w:outlineLvl w:val="0"/>
        <w:rPr>
          <w:rFonts w:ascii="Times New Roman" w:hAnsi="Times New Roman"/>
          <w:b/>
          <w:sz w:val="18"/>
          <w:u w:val="single"/>
        </w:rPr>
      </w:pPr>
    </w:p>
    <w:tbl>
      <w:tblPr>
        <w:tblW w:w="9195" w:type="dxa"/>
        <w:tblLayout w:type="fixed"/>
        <w:tblCellMar>
          <w:left w:w="0" w:type="dxa"/>
          <w:right w:w="0" w:type="dxa"/>
        </w:tblCellMar>
        <w:tblLook w:val="0000" w:firstRow="0" w:lastRow="0" w:firstColumn="0" w:lastColumn="0" w:noHBand="0" w:noVBand="0"/>
      </w:tblPr>
      <w:tblGrid>
        <w:gridCol w:w="670"/>
        <w:gridCol w:w="65"/>
        <w:gridCol w:w="3780"/>
        <w:gridCol w:w="3960"/>
        <w:gridCol w:w="720"/>
      </w:tblGrid>
      <w:tr w:rsidR="009D0957" w:rsidRPr="00111560" w:rsidTr="00231687">
        <w:trPr>
          <w:trHeight w:val="255"/>
        </w:trPr>
        <w:tc>
          <w:tcPr>
            <w:tcW w:w="670" w:type="dxa"/>
            <w:tcBorders>
              <w:top w:val="single" w:sz="4" w:space="0" w:color="auto"/>
              <w:left w:val="single" w:sz="4" w:space="0" w:color="auto"/>
              <w:bottom w:val="nil"/>
              <w:right w:val="nil"/>
            </w:tcBorders>
            <w:noWrap/>
            <w:tcMar>
              <w:top w:w="15" w:type="dxa"/>
              <w:left w:w="15" w:type="dxa"/>
              <w:bottom w:w="0" w:type="dxa"/>
              <w:right w:w="15" w:type="dxa"/>
            </w:tcMar>
            <w:vAlign w:val="center"/>
          </w:tcPr>
          <w:p w:rsidR="009D0957" w:rsidRPr="00111560" w:rsidRDefault="009D0957" w:rsidP="00231687">
            <w:pPr>
              <w:jc w:val="center"/>
              <w:rPr>
                <w:b/>
                <w:bCs/>
                <w:sz w:val="16"/>
                <w:szCs w:val="16"/>
              </w:rPr>
            </w:pPr>
            <w:r w:rsidRPr="00111560">
              <w:rPr>
                <w:b/>
                <w:bCs/>
                <w:sz w:val="16"/>
                <w:szCs w:val="16"/>
              </w:rPr>
              <w:t>Week</w:t>
            </w:r>
          </w:p>
        </w:tc>
        <w:tc>
          <w:tcPr>
            <w:tcW w:w="6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bCs/>
                <w:sz w:val="16"/>
                <w:szCs w:val="16"/>
              </w:rPr>
            </w:pPr>
          </w:p>
        </w:tc>
        <w:tc>
          <w:tcPr>
            <w:tcW w:w="774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rsidR="009D0957" w:rsidRPr="00111560" w:rsidRDefault="009D0957" w:rsidP="00231687">
            <w:pPr>
              <w:jc w:val="center"/>
              <w:rPr>
                <w:b/>
                <w:bCs/>
                <w:sz w:val="16"/>
                <w:szCs w:val="16"/>
                <w:u w:val="single"/>
              </w:rPr>
            </w:pPr>
            <w:r w:rsidRPr="00111560">
              <w:rPr>
                <w:b/>
                <w:bCs/>
                <w:sz w:val="16"/>
                <w:szCs w:val="16"/>
              </w:rPr>
              <w:t>Topics covered during the week</w:t>
            </w:r>
          </w:p>
        </w:tc>
        <w:tc>
          <w:tcPr>
            <w:tcW w:w="72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bCs/>
                <w:sz w:val="16"/>
                <w:szCs w:val="16"/>
              </w:rPr>
            </w:pPr>
            <w:r w:rsidRPr="00111560">
              <w:rPr>
                <w:b/>
                <w:bCs/>
                <w:sz w:val="16"/>
                <w:szCs w:val="16"/>
              </w:rPr>
              <w:t>Chapter</w:t>
            </w:r>
          </w:p>
        </w:tc>
      </w:tr>
      <w:tr w:rsidR="009D0957" w:rsidRPr="00111560" w:rsidTr="00231687">
        <w:trPr>
          <w:trHeight w:val="255"/>
        </w:trPr>
        <w:tc>
          <w:tcPr>
            <w:tcW w:w="670"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9D0957" w:rsidRPr="00111560" w:rsidRDefault="009D0957" w:rsidP="00231687">
            <w:pPr>
              <w:jc w:val="center"/>
              <w:rPr>
                <w:b/>
                <w:bCs/>
                <w:sz w:val="16"/>
                <w:szCs w:val="16"/>
              </w:rPr>
            </w:pPr>
            <w:r w:rsidRPr="00111560">
              <w:rPr>
                <w:b/>
                <w:bCs/>
                <w:sz w:val="16"/>
                <w:szCs w:val="16"/>
              </w:rPr>
              <w:t>starting</w:t>
            </w:r>
          </w:p>
        </w:tc>
        <w:tc>
          <w:tcPr>
            <w:tcW w:w="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bCs/>
              </w:rPr>
            </w:pPr>
          </w:p>
        </w:tc>
        <w:tc>
          <w:tcPr>
            <w:tcW w:w="3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bCs/>
              </w:rPr>
            </w:pPr>
            <w:r w:rsidRPr="00111560">
              <w:rPr>
                <w:b/>
                <w:bCs/>
              </w:rPr>
              <w:t>TUESDAY</w:t>
            </w:r>
          </w:p>
        </w:tc>
        <w:tc>
          <w:tcPr>
            <w:tcW w:w="3960" w:type="dxa"/>
            <w:tcBorders>
              <w:top w:val="single" w:sz="4" w:space="0" w:color="auto"/>
              <w:left w:val="single" w:sz="4" w:space="0" w:color="auto"/>
              <w:bottom w:val="single" w:sz="4" w:space="0" w:color="auto"/>
              <w:right w:val="single" w:sz="4" w:space="0" w:color="auto"/>
            </w:tcBorders>
            <w:vAlign w:val="center"/>
          </w:tcPr>
          <w:p w:rsidR="009D0957" w:rsidRPr="00111560" w:rsidRDefault="009D0957" w:rsidP="00231687">
            <w:pPr>
              <w:keepNext/>
              <w:widowControl w:val="0"/>
              <w:spacing w:line="320" w:lineRule="exact"/>
              <w:jc w:val="center"/>
              <w:outlineLvl w:val="6"/>
              <w:rPr>
                <w:b/>
              </w:rPr>
            </w:pPr>
            <w:r w:rsidRPr="00111560">
              <w:rPr>
                <w:b/>
              </w:rPr>
              <w:t>THURSDAY</w:t>
            </w:r>
          </w:p>
        </w:tc>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bCs/>
              </w:rPr>
            </w:pP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14-Jan</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Introduction to the course</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sz w:val="16"/>
                <w:szCs w:val="16"/>
              </w:rPr>
            </w:pPr>
            <w:r w:rsidRPr="00111560">
              <w:rPr>
                <w:sz w:val="16"/>
                <w:szCs w:val="16"/>
              </w:rPr>
              <w:t>Computers and Digital Basics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21-Jan</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jc w:val="center"/>
              <w:rPr>
                <w:i/>
                <w:sz w:val="16"/>
                <w:szCs w:val="16"/>
              </w:rPr>
            </w:pPr>
            <w:r w:rsidRPr="00111560">
              <w:rPr>
                <w:sz w:val="16"/>
                <w:szCs w:val="16"/>
              </w:rPr>
              <w:t>Computers and Digital Basics</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sz w:val="16"/>
                <w:szCs w:val="16"/>
              </w:rPr>
            </w:pPr>
            <w:r w:rsidRPr="00111560">
              <w:rPr>
                <w:sz w:val="16"/>
                <w:szCs w:val="16"/>
              </w:rPr>
              <w:t>Computer Hardware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1, 2</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28-Jan</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jc w:val="center"/>
              <w:rPr>
                <w:b/>
                <w:i/>
                <w:sz w:val="16"/>
                <w:szCs w:val="16"/>
              </w:rPr>
            </w:pPr>
            <w:r w:rsidRPr="00111560">
              <w:rPr>
                <w:b/>
                <w:i/>
                <w:sz w:val="16"/>
                <w:szCs w:val="16"/>
              </w:rPr>
              <w:t>Lab 1</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b/>
                <w:i/>
                <w:sz w:val="16"/>
                <w:szCs w:val="16"/>
              </w:rPr>
            </w:pPr>
            <w:r w:rsidRPr="00111560">
              <w:rPr>
                <w:sz w:val="16"/>
                <w:szCs w:val="16"/>
              </w:rPr>
              <w:t>Computer Hardware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4-Feb</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color w:val="000000"/>
                <w:sz w:val="16"/>
                <w:szCs w:val="16"/>
              </w:rPr>
            </w:pPr>
            <w:r w:rsidRPr="00111560">
              <w:rPr>
                <w:sz w:val="16"/>
                <w:szCs w:val="16"/>
              </w:rPr>
              <w:t>Computer Software</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b/>
                <w:i/>
                <w:sz w:val="16"/>
                <w:szCs w:val="16"/>
              </w:rPr>
            </w:pPr>
            <w:r w:rsidRPr="00111560">
              <w:rPr>
                <w:sz w:val="16"/>
                <w:szCs w:val="16"/>
              </w:rPr>
              <w:t>Computer Software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3, 3</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11-Feb</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keepNext/>
              <w:jc w:val="center"/>
              <w:outlineLvl w:val="4"/>
              <w:rPr>
                <w:b/>
                <w:bCs/>
                <w:i/>
                <w:iCs/>
                <w:sz w:val="16"/>
                <w:szCs w:val="16"/>
              </w:rPr>
            </w:pPr>
            <w:r w:rsidRPr="00111560">
              <w:rPr>
                <w:b/>
                <w:i/>
                <w:sz w:val="16"/>
                <w:szCs w:val="16"/>
              </w:rPr>
              <w:t>Lab 2</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sz w:val="16"/>
                <w:szCs w:val="16"/>
              </w:rPr>
            </w:pPr>
            <w:r w:rsidRPr="00111560">
              <w:rPr>
                <w:bCs/>
                <w:iCs/>
                <w:sz w:val="16"/>
                <w:szCs w:val="16"/>
              </w:rPr>
              <w:t>Operating Systems and File management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4</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18-Feb</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bCs/>
                <w:color w:val="000000"/>
                <w:sz w:val="16"/>
                <w:szCs w:val="16"/>
              </w:rPr>
              <w:t>Test 1 (1,2,3)</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sz w:val="16"/>
                <w:szCs w:val="16"/>
              </w:rPr>
            </w:pPr>
            <w:r w:rsidRPr="00111560">
              <w:rPr>
                <w:bCs/>
                <w:iCs/>
                <w:sz w:val="16"/>
                <w:szCs w:val="16"/>
              </w:rPr>
              <w:t>Operating Systems and File management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4</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25-Feb</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i/>
                <w:sz w:val="16"/>
                <w:szCs w:val="16"/>
              </w:rPr>
              <w:t>Lab 3</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jc w:val="center"/>
              <w:rPr>
                <w:sz w:val="16"/>
                <w:szCs w:val="16"/>
              </w:rPr>
            </w:pPr>
            <w:r w:rsidRPr="00111560">
              <w:rPr>
                <w:b/>
                <w:i/>
                <w:sz w:val="16"/>
                <w:szCs w:val="16"/>
              </w:rPr>
              <w:t>Lab 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4-Mar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i/>
                <w:sz w:val="16"/>
                <w:szCs w:val="16"/>
              </w:rPr>
              <w:t>Lab 3</w:t>
            </w:r>
          </w:p>
        </w:tc>
        <w:tc>
          <w:tcPr>
            <w:tcW w:w="3960" w:type="dxa"/>
            <w:tcBorders>
              <w:top w:val="single" w:sz="4" w:space="0" w:color="auto"/>
              <w:left w:val="nil"/>
              <w:bottom w:val="single" w:sz="4" w:space="0" w:color="auto"/>
              <w:right w:val="single" w:sz="4" w:space="0" w:color="auto"/>
            </w:tcBorders>
            <w:shd w:val="clear" w:color="auto" w:fill="auto"/>
            <w:vAlign w:val="center"/>
          </w:tcPr>
          <w:p w:rsidR="009D0957" w:rsidRPr="00111560" w:rsidRDefault="009D0957" w:rsidP="00231687">
            <w:pPr>
              <w:jc w:val="center"/>
              <w:rPr>
                <w:b/>
                <w:i/>
                <w:sz w:val="16"/>
                <w:szCs w:val="16"/>
              </w:rPr>
            </w:pPr>
            <w:r w:rsidRPr="00111560">
              <w:rPr>
                <w:bCs/>
                <w:iCs/>
                <w:sz w:val="16"/>
                <w:szCs w:val="16"/>
              </w:rPr>
              <w:t>LANs and WANs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5</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11-Mar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sz w:val="16"/>
                <w:szCs w:val="16"/>
              </w:rPr>
              <w:t>Spring Break</w:t>
            </w:r>
          </w:p>
        </w:tc>
        <w:tc>
          <w:tcPr>
            <w:tcW w:w="3960" w:type="dxa"/>
            <w:tcBorders>
              <w:top w:val="single" w:sz="4" w:space="0" w:color="auto"/>
              <w:left w:val="nil"/>
              <w:bottom w:val="single" w:sz="4" w:space="0" w:color="auto"/>
              <w:right w:val="single" w:sz="4" w:space="0" w:color="auto"/>
            </w:tcBorders>
            <w:shd w:val="clear" w:color="auto" w:fill="D9D9D9"/>
            <w:vAlign w:val="center"/>
          </w:tcPr>
          <w:p w:rsidR="009D0957" w:rsidRPr="00111560" w:rsidRDefault="009D0957" w:rsidP="00231687">
            <w:pPr>
              <w:jc w:val="center"/>
              <w:rPr>
                <w:sz w:val="16"/>
                <w:szCs w:val="16"/>
              </w:rPr>
            </w:pPr>
            <w:r w:rsidRPr="00111560">
              <w:rPr>
                <w:b/>
                <w:sz w:val="16"/>
                <w:szCs w:val="16"/>
              </w:rPr>
              <w:t>Spring Break</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18-Mar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i/>
                <w:sz w:val="16"/>
                <w:szCs w:val="16"/>
              </w:rPr>
              <w:t>Lab 4</w:t>
            </w:r>
          </w:p>
        </w:tc>
        <w:tc>
          <w:tcPr>
            <w:tcW w:w="3960" w:type="dxa"/>
            <w:tcBorders>
              <w:top w:val="single" w:sz="4" w:space="0" w:color="auto"/>
              <w:left w:val="nil"/>
              <w:bottom w:val="single" w:sz="4" w:space="0" w:color="auto"/>
              <w:right w:val="single" w:sz="4" w:space="0" w:color="auto"/>
            </w:tcBorders>
            <w:shd w:val="clear" w:color="auto" w:fill="auto"/>
            <w:vAlign w:val="center"/>
          </w:tcPr>
          <w:p w:rsidR="009D0957" w:rsidRPr="00111560" w:rsidRDefault="009D0957" w:rsidP="00231687">
            <w:pPr>
              <w:keepNext/>
              <w:jc w:val="center"/>
              <w:outlineLvl w:val="4"/>
              <w:rPr>
                <w:bCs/>
                <w:iCs/>
                <w:sz w:val="16"/>
                <w:szCs w:val="16"/>
              </w:rPr>
            </w:pPr>
            <w:r w:rsidRPr="00111560">
              <w:rPr>
                <w:bCs/>
                <w:iCs/>
                <w:sz w:val="16"/>
                <w:szCs w:val="16"/>
              </w:rPr>
              <w:t>LANs and WANs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5</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25-Mar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D0957" w:rsidRPr="00111560" w:rsidRDefault="009D0957" w:rsidP="00231687">
            <w:pPr>
              <w:keepNext/>
              <w:jc w:val="center"/>
              <w:outlineLvl w:val="0"/>
              <w:rPr>
                <w:b/>
                <w:bCs/>
                <w:i/>
                <w:sz w:val="16"/>
                <w:szCs w:val="16"/>
              </w:rPr>
            </w:pPr>
            <w:r w:rsidRPr="00111560">
              <w:rPr>
                <w:bCs/>
                <w:iCs/>
                <w:sz w:val="16"/>
                <w:szCs w:val="16"/>
              </w:rPr>
              <w:t>The Internet</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keepNext/>
              <w:jc w:val="center"/>
              <w:outlineLvl w:val="4"/>
              <w:rPr>
                <w:b/>
                <w:bCs/>
                <w:i/>
                <w:iCs/>
                <w:sz w:val="16"/>
                <w:szCs w:val="16"/>
              </w:rPr>
            </w:pPr>
            <w:r w:rsidRPr="00111560">
              <w:rPr>
                <w:sz w:val="16"/>
                <w:szCs w:val="16"/>
              </w:rPr>
              <w:t>The Internet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6, 6</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1-Apr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
                <w:bCs/>
                <w:i/>
                <w:sz w:val="16"/>
                <w:szCs w:val="16"/>
              </w:rPr>
              <w:t>Lab 5</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keepNext/>
              <w:jc w:val="center"/>
              <w:outlineLvl w:val="4"/>
              <w:rPr>
                <w:bCs/>
                <w:iCs/>
                <w:sz w:val="16"/>
                <w:szCs w:val="16"/>
              </w:rPr>
            </w:pPr>
            <w:r w:rsidRPr="00111560">
              <w:rPr>
                <w:b/>
                <w:bCs/>
                <w:i/>
                <w:iCs/>
                <w:sz w:val="16"/>
                <w:szCs w:val="16"/>
              </w:rPr>
              <w:t>Lab 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8-Apr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bCs/>
                <w:iCs/>
                <w:sz w:val="16"/>
                <w:szCs w:val="16"/>
              </w:rPr>
              <w:t>The Web and E-mail</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keepNext/>
              <w:jc w:val="center"/>
              <w:outlineLvl w:val="2"/>
              <w:rPr>
                <w:b/>
                <w:bCs/>
                <w:iCs/>
                <w:color w:val="000000"/>
                <w:sz w:val="16"/>
                <w:szCs w:val="16"/>
              </w:rPr>
            </w:pPr>
            <w:r w:rsidRPr="00111560">
              <w:rPr>
                <w:b/>
                <w:bCs/>
                <w:iCs/>
                <w:color w:val="000000"/>
                <w:sz w:val="16"/>
                <w:szCs w:val="16"/>
              </w:rPr>
              <w:t>Test 2 (4,5,6)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7</w:t>
            </w:r>
          </w:p>
        </w:tc>
      </w:tr>
      <w:tr w:rsidR="009D0957" w:rsidRPr="00111560" w:rsidTr="00231687">
        <w:trPr>
          <w:trHeight w:val="255"/>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15-Apr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
                <w:i/>
                <w:sz w:val="16"/>
                <w:szCs w:val="16"/>
              </w:rPr>
            </w:pPr>
            <w:r w:rsidRPr="00111560">
              <w:rPr>
                <w:b/>
                <w:i/>
                <w:sz w:val="16"/>
                <w:szCs w:val="16"/>
              </w:rPr>
              <w:t>Lab 6</w:t>
            </w:r>
          </w:p>
        </w:tc>
        <w:tc>
          <w:tcPr>
            <w:tcW w:w="3960" w:type="dxa"/>
            <w:tcBorders>
              <w:top w:val="nil"/>
              <w:left w:val="nil"/>
              <w:bottom w:val="single" w:sz="4" w:space="0" w:color="auto"/>
              <w:right w:val="single" w:sz="4" w:space="0" w:color="auto"/>
            </w:tcBorders>
            <w:vAlign w:val="center"/>
          </w:tcPr>
          <w:p w:rsidR="009D0957" w:rsidRPr="00111560" w:rsidRDefault="009D0957" w:rsidP="00231687">
            <w:pPr>
              <w:keepNext/>
              <w:jc w:val="center"/>
              <w:outlineLvl w:val="2"/>
              <w:rPr>
                <w:color w:val="000000"/>
                <w:sz w:val="16"/>
                <w:szCs w:val="16"/>
              </w:rPr>
            </w:pPr>
            <w:r w:rsidRPr="00111560">
              <w:rPr>
                <w:bCs/>
                <w:iCs/>
                <w:sz w:val="16"/>
                <w:szCs w:val="16"/>
              </w:rPr>
              <w:t>The Web and E-mail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7</w:t>
            </w:r>
          </w:p>
        </w:tc>
      </w:tr>
      <w:tr w:rsidR="009D0957" w:rsidRPr="00111560" w:rsidTr="00231687">
        <w:trPr>
          <w:trHeight w:val="259"/>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22-Apr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color w:val="000000"/>
                <w:sz w:val="16"/>
                <w:szCs w:val="16"/>
              </w:rPr>
              <w:t>The Computer Industry: History, Career, and Ethics</w:t>
            </w:r>
          </w:p>
        </w:tc>
        <w:tc>
          <w:tcPr>
            <w:tcW w:w="3960" w:type="dxa"/>
            <w:tcBorders>
              <w:top w:val="single" w:sz="4" w:space="0" w:color="auto"/>
              <w:left w:val="nil"/>
              <w:bottom w:val="single" w:sz="4" w:space="0" w:color="auto"/>
              <w:right w:val="single" w:sz="4" w:space="0" w:color="auto"/>
            </w:tcBorders>
            <w:shd w:val="clear" w:color="auto" w:fill="auto"/>
            <w:vAlign w:val="center"/>
          </w:tcPr>
          <w:p w:rsidR="009D0957" w:rsidRPr="00111560" w:rsidRDefault="009D0957" w:rsidP="00231687">
            <w:pPr>
              <w:keepNext/>
              <w:jc w:val="center"/>
              <w:outlineLvl w:val="2"/>
              <w:rPr>
                <w:color w:val="000000"/>
                <w:sz w:val="16"/>
                <w:szCs w:val="16"/>
              </w:rPr>
            </w:pPr>
            <w:r w:rsidRPr="00111560">
              <w:rPr>
                <w:color w:val="000000"/>
                <w:sz w:val="16"/>
                <w:szCs w:val="16"/>
              </w:rPr>
              <w:t>The Computer Industry: History, Career, and Ethics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9, 9</w:t>
            </w:r>
          </w:p>
        </w:tc>
      </w:tr>
      <w:tr w:rsidR="009D0957" w:rsidRPr="00111560" w:rsidTr="00231687">
        <w:trPr>
          <w:trHeight w:val="259"/>
        </w:trPr>
        <w:tc>
          <w:tcPr>
            <w:tcW w:w="67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r w:rsidRPr="00111560">
              <w:rPr>
                <w:sz w:val="16"/>
                <w:szCs w:val="16"/>
              </w:rPr>
              <w:t>29-Apr</w:t>
            </w:r>
          </w:p>
        </w:tc>
        <w:tc>
          <w:tcPr>
            <w:tcW w:w="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c>
          <w:tcPr>
            <w:tcW w:w="3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bCs/>
                <w:color w:val="000000"/>
                <w:sz w:val="16"/>
                <w:szCs w:val="16"/>
              </w:rPr>
            </w:pPr>
            <w:r w:rsidRPr="00111560">
              <w:rPr>
                <w:b/>
                <w:color w:val="000000"/>
                <w:sz w:val="16"/>
                <w:szCs w:val="16"/>
              </w:rPr>
              <w:t>Test 3 (7,9)</w:t>
            </w:r>
          </w:p>
        </w:tc>
        <w:tc>
          <w:tcPr>
            <w:tcW w:w="3960" w:type="dxa"/>
            <w:tcBorders>
              <w:top w:val="single" w:sz="4" w:space="0" w:color="auto"/>
              <w:left w:val="nil"/>
              <w:bottom w:val="single" w:sz="4" w:space="0" w:color="auto"/>
              <w:right w:val="single" w:sz="4" w:space="0" w:color="auto"/>
            </w:tcBorders>
            <w:shd w:val="clear" w:color="auto" w:fill="D9D9D9"/>
            <w:vAlign w:val="center"/>
          </w:tcPr>
          <w:p w:rsidR="009D0957" w:rsidRPr="00111560" w:rsidRDefault="009D0957" w:rsidP="00231687">
            <w:pPr>
              <w:jc w:val="center"/>
              <w:rPr>
                <w:bCs/>
                <w:color w:val="000000"/>
                <w:sz w:val="16"/>
                <w:szCs w:val="16"/>
              </w:rPr>
            </w:pPr>
            <w:r w:rsidRPr="00111560">
              <w:rPr>
                <w:b/>
                <w:sz w:val="16"/>
                <w:szCs w:val="16"/>
              </w:rPr>
              <w:t>Study Day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D0957" w:rsidRPr="00111560" w:rsidRDefault="009D0957" w:rsidP="00231687">
            <w:pPr>
              <w:jc w:val="center"/>
              <w:rPr>
                <w:sz w:val="16"/>
                <w:szCs w:val="16"/>
              </w:rPr>
            </w:pPr>
          </w:p>
        </w:tc>
      </w:tr>
    </w:tbl>
    <w:p w:rsidR="009D0957" w:rsidRPr="00111560" w:rsidRDefault="009D0957" w:rsidP="009D0957">
      <w:pPr>
        <w:pStyle w:val="PlainText"/>
        <w:rPr>
          <w:rFonts w:ascii="Times New Roman" w:hAnsi="Times New Roman"/>
          <w:b/>
          <w:bCs/>
          <w:sz w:val="16"/>
          <w:szCs w:val="16"/>
        </w:rPr>
      </w:pPr>
    </w:p>
    <w:p w:rsidR="006C4D5A" w:rsidRPr="00111560" w:rsidRDefault="006C4D5A" w:rsidP="006C4D5A">
      <w:pPr>
        <w:pStyle w:val="PlainText"/>
        <w:rPr>
          <w:rFonts w:ascii="Times New Roman" w:hAnsi="Times New Roman"/>
          <w:b/>
          <w:sz w:val="18"/>
          <w:u w:val="single"/>
        </w:rPr>
      </w:pPr>
      <w:r w:rsidRPr="00111560">
        <w:rPr>
          <w:rFonts w:ascii="Times New Roman" w:hAnsi="Times New Roman"/>
          <w:b/>
          <w:sz w:val="18"/>
          <w:u w:val="single"/>
        </w:rPr>
        <w:t>Important dates:</w:t>
      </w:r>
    </w:p>
    <w:p w:rsidR="006C4D5A" w:rsidRPr="00111560" w:rsidRDefault="006C4D5A" w:rsidP="006C4D5A">
      <w:pPr>
        <w:pStyle w:val="PlainText"/>
        <w:rPr>
          <w:rFonts w:ascii="Times New Roman" w:hAnsi="Times New Roman"/>
          <w:sz w:val="18"/>
        </w:rPr>
      </w:pPr>
    </w:p>
    <w:p w:rsidR="009B027B" w:rsidRPr="00111560" w:rsidRDefault="009B027B" w:rsidP="009B027B">
      <w:pPr>
        <w:pStyle w:val="PlainText"/>
        <w:rPr>
          <w:rFonts w:ascii="Times New Roman" w:hAnsi="Times New Roman"/>
          <w:sz w:val="18"/>
        </w:rPr>
      </w:pPr>
      <w:r w:rsidRPr="00111560">
        <w:rPr>
          <w:rFonts w:ascii="Times New Roman" w:hAnsi="Times New Roman"/>
          <w:sz w:val="18"/>
        </w:rPr>
        <w:t xml:space="preserve">Tuesday </w:t>
      </w:r>
      <w:r w:rsidRPr="00111560">
        <w:rPr>
          <w:rFonts w:ascii="Times New Roman" w:hAnsi="Times New Roman"/>
          <w:b/>
          <w:sz w:val="18"/>
        </w:rPr>
        <w:t>2/12/13</w:t>
      </w:r>
      <w:r w:rsidRPr="00111560">
        <w:rPr>
          <w:rFonts w:ascii="Times New Roman" w:hAnsi="Times New Roman"/>
          <w:sz w:val="18"/>
        </w:rPr>
        <w:t>: Last day to change to noncredit.</w:t>
      </w:r>
    </w:p>
    <w:p w:rsidR="006C4D5A" w:rsidRPr="00111560" w:rsidRDefault="009B027B" w:rsidP="007E6CE7">
      <w:pPr>
        <w:pStyle w:val="PlainText"/>
        <w:rPr>
          <w:rFonts w:ascii="Times New Roman" w:hAnsi="Times New Roman"/>
          <w:sz w:val="18"/>
        </w:rPr>
      </w:pPr>
      <w:r w:rsidRPr="00111560">
        <w:rPr>
          <w:rFonts w:ascii="Times New Roman" w:hAnsi="Times New Roman"/>
          <w:sz w:val="18"/>
        </w:rPr>
        <w:t xml:space="preserve">Wednesday </w:t>
      </w:r>
      <w:r w:rsidRPr="00111560">
        <w:rPr>
          <w:rFonts w:ascii="Times New Roman" w:hAnsi="Times New Roman"/>
          <w:b/>
          <w:sz w:val="18"/>
        </w:rPr>
        <w:t>4/24/13</w:t>
      </w:r>
      <w:r w:rsidRPr="00111560">
        <w:rPr>
          <w:rFonts w:ascii="Times New Roman" w:hAnsi="Times New Roman"/>
          <w:sz w:val="18"/>
        </w:rPr>
        <w:t xml:space="preserve">: last day to drop with </w:t>
      </w:r>
      <w:r w:rsidRPr="00111560">
        <w:rPr>
          <w:rFonts w:ascii="Times New Roman" w:hAnsi="Times New Roman"/>
          <w:b/>
          <w:sz w:val="18"/>
        </w:rPr>
        <w:t>Dr</w:t>
      </w:r>
      <w:r w:rsidRPr="00111560">
        <w:rPr>
          <w:rFonts w:ascii="Times New Roman" w:hAnsi="Times New Roman"/>
          <w:sz w:val="18"/>
        </w:rPr>
        <w:t xml:space="preserve"> or </w:t>
      </w:r>
      <w:r w:rsidRPr="00111560">
        <w:rPr>
          <w:rFonts w:ascii="Times New Roman" w:hAnsi="Times New Roman"/>
          <w:b/>
          <w:sz w:val="18"/>
        </w:rPr>
        <w:t>W</w:t>
      </w:r>
      <w:r w:rsidRPr="00111560">
        <w:rPr>
          <w:rFonts w:ascii="Times New Roman" w:hAnsi="Times New Roman"/>
          <w:sz w:val="18"/>
        </w:rPr>
        <w:t xml:space="preserve"> from the University.</w:t>
      </w:r>
    </w:p>
    <w:sectPr w:rsidR="006C4D5A" w:rsidRPr="00111560" w:rsidSect="005D711C">
      <w:headerReference w:type="default" r:id="rId10"/>
      <w:pgSz w:w="12240" w:h="15840" w:code="1"/>
      <w:pgMar w:top="1152"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EF" w:rsidRDefault="00CA12EF">
      <w:r>
        <w:separator/>
      </w:r>
    </w:p>
  </w:endnote>
  <w:endnote w:type="continuationSeparator" w:id="0">
    <w:p w:rsidR="00CA12EF" w:rsidRDefault="00CA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EF" w:rsidRDefault="00CA12EF">
      <w:r>
        <w:separator/>
      </w:r>
    </w:p>
  </w:footnote>
  <w:footnote w:type="continuationSeparator" w:id="0">
    <w:p w:rsidR="00CA12EF" w:rsidRDefault="00CA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26" w:rsidRPr="003E3440" w:rsidRDefault="00716126">
    <w:pPr>
      <w:pStyle w:val="Header"/>
      <w:jc w:val="center"/>
      <w:rPr>
        <w:b/>
        <w:sz w:val="18"/>
      </w:rPr>
    </w:pPr>
    <w:r w:rsidRPr="003E3440">
      <w:rPr>
        <w:b/>
        <w:sz w:val="18"/>
      </w:rPr>
      <w:t>CSCI 1201.0</w:t>
    </w:r>
    <w:r w:rsidR="00EF4FF0" w:rsidRPr="003E3440">
      <w:rPr>
        <w:b/>
        <w:sz w:val="18"/>
      </w:rPr>
      <w:t>8</w:t>
    </w:r>
    <w:r w:rsidRPr="003E3440">
      <w:rPr>
        <w:b/>
        <w:sz w:val="18"/>
      </w:rPr>
      <w:t xml:space="preserve">  Introduction to Computer and Information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928"/>
    <w:multiLevelType w:val="singleLevel"/>
    <w:tmpl w:val="04090011"/>
    <w:lvl w:ilvl="0">
      <w:start w:val="2"/>
      <w:numFmt w:val="decimal"/>
      <w:lvlText w:val="%1)"/>
      <w:lvlJc w:val="left"/>
      <w:pPr>
        <w:tabs>
          <w:tab w:val="num" w:pos="360"/>
        </w:tabs>
        <w:ind w:left="360" w:hanging="360"/>
      </w:pPr>
      <w:rPr>
        <w:rFonts w:hint="default"/>
      </w:rPr>
    </w:lvl>
  </w:abstractNum>
  <w:abstractNum w:abstractNumId="1">
    <w:nsid w:val="0DF51E6C"/>
    <w:multiLevelType w:val="singleLevel"/>
    <w:tmpl w:val="A7D88E2E"/>
    <w:lvl w:ilvl="0">
      <w:start w:val="1"/>
      <w:numFmt w:val="decimal"/>
      <w:lvlText w:val="%1)"/>
      <w:lvlJc w:val="left"/>
      <w:pPr>
        <w:tabs>
          <w:tab w:val="num" w:pos="480"/>
        </w:tabs>
        <w:ind w:left="480" w:hanging="480"/>
      </w:pPr>
      <w:rPr>
        <w:rFonts w:hint="default"/>
      </w:rPr>
    </w:lvl>
  </w:abstractNum>
  <w:abstractNum w:abstractNumId="2">
    <w:nsid w:val="118A05C5"/>
    <w:multiLevelType w:val="hybridMultilevel"/>
    <w:tmpl w:val="28DCFEF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445C75"/>
    <w:multiLevelType w:val="hybridMultilevel"/>
    <w:tmpl w:val="1CDA42AE"/>
    <w:lvl w:ilvl="0" w:tplc="E18E954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84A3A76"/>
    <w:multiLevelType w:val="singleLevel"/>
    <w:tmpl w:val="187C940A"/>
    <w:lvl w:ilvl="0">
      <w:start w:val="1"/>
      <w:numFmt w:val="decimal"/>
      <w:lvlText w:val="%1)"/>
      <w:lvlJc w:val="left"/>
      <w:pPr>
        <w:tabs>
          <w:tab w:val="num" w:pos="480"/>
        </w:tabs>
        <w:ind w:left="480" w:hanging="480"/>
      </w:pPr>
      <w:rPr>
        <w:rFonts w:hint="default"/>
      </w:rPr>
    </w:lvl>
  </w:abstractNum>
  <w:abstractNum w:abstractNumId="5">
    <w:nsid w:val="6F3F129F"/>
    <w:multiLevelType w:val="singleLevel"/>
    <w:tmpl w:val="187C940A"/>
    <w:lvl w:ilvl="0">
      <w:start w:val="1"/>
      <w:numFmt w:val="decimal"/>
      <w:lvlText w:val="%1)"/>
      <w:lvlJc w:val="left"/>
      <w:pPr>
        <w:tabs>
          <w:tab w:val="num" w:pos="480"/>
        </w:tabs>
        <w:ind w:left="480" w:hanging="480"/>
      </w:pPr>
      <w:rPr>
        <w:rFonts w:hint="default"/>
      </w:rPr>
    </w:lvl>
  </w:abstractNum>
  <w:abstractNum w:abstractNumId="6">
    <w:nsid w:val="73CC340C"/>
    <w:multiLevelType w:val="singleLevel"/>
    <w:tmpl w:val="04090011"/>
    <w:lvl w:ilvl="0">
      <w:start w:val="2"/>
      <w:numFmt w:val="decimal"/>
      <w:lvlText w:val="%1)"/>
      <w:lvlJc w:val="left"/>
      <w:pPr>
        <w:tabs>
          <w:tab w:val="num" w:pos="360"/>
        </w:tabs>
        <w:ind w:left="360" w:hanging="360"/>
      </w:pPr>
      <w:rPr>
        <w:rFonts w:hint="default"/>
      </w:rPr>
    </w:lvl>
  </w:abstractNum>
  <w:abstractNum w:abstractNumId="7">
    <w:nsid w:val="7AE14C7B"/>
    <w:multiLevelType w:val="hybridMultilevel"/>
    <w:tmpl w:val="5BDC8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00DB"/>
    <w:rsid w:val="00023793"/>
    <w:rsid w:val="00030EF4"/>
    <w:rsid w:val="00045C2D"/>
    <w:rsid w:val="00050428"/>
    <w:rsid w:val="000771D2"/>
    <w:rsid w:val="000855FC"/>
    <w:rsid w:val="00094A19"/>
    <w:rsid w:val="000967D5"/>
    <w:rsid w:val="000B00C8"/>
    <w:rsid w:val="000C596C"/>
    <w:rsid w:val="000D1FDD"/>
    <w:rsid w:val="000D20B3"/>
    <w:rsid w:val="000F09D0"/>
    <w:rsid w:val="0010010C"/>
    <w:rsid w:val="00111560"/>
    <w:rsid w:val="00114780"/>
    <w:rsid w:val="0012254B"/>
    <w:rsid w:val="00131EE0"/>
    <w:rsid w:val="0015783E"/>
    <w:rsid w:val="00165CBC"/>
    <w:rsid w:val="001702A2"/>
    <w:rsid w:val="001D2034"/>
    <w:rsid w:val="001E2DA1"/>
    <w:rsid w:val="001E5491"/>
    <w:rsid w:val="001F2485"/>
    <w:rsid w:val="002155C4"/>
    <w:rsid w:val="00231687"/>
    <w:rsid w:val="00231AB2"/>
    <w:rsid w:val="0023247A"/>
    <w:rsid w:val="002379DC"/>
    <w:rsid w:val="002814E9"/>
    <w:rsid w:val="00284845"/>
    <w:rsid w:val="002B78AA"/>
    <w:rsid w:val="002F26A9"/>
    <w:rsid w:val="003039CC"/>
    <w:rsid w:val="00327914"/>
    <w:rsid w:val="0035066E"/>
    <w:rsid w:val="00351F12"/>
    <w:rsid w:val="00360A17"/>
    <w:rsid w:val="003636E4"/>
    <w:rsid w:val="003658DF"/>
    <w:rsid w:val="00372328"/>
    <w:rsid w:val="00383E51"/>
    <w:rsid w:val="00387D38"/>
    <w:rsid w:val="003B545B"/>
    <w:rsid w:val="003B789A"/>
    <w:rsid w:val="003D1D5B"/>
    <w:rsid w:val="003E3440"/>
    <w:rsid w:val="003F00A2"/>
    <w:rsid w:val="003F0E2E"/>
    <w:rsid w:val="003F4AC4"/>
    <w:rsid w:val="00403909"/>
    <w:rsid w:val="00413DBF"/>
    <w:rsid w:val="00425BF0"/>
    <w:rsid w:val="004441E7"/>
    <w:rsid w:val="004602C4"/>
    <w:rsid w:val="00497E02"/>
    <w:rsid w:val="004B1603"/>
    <w:rsid w:val="004C5FC2"/>
    <w:rsid w:val="004F5189"/>
    <w:rsid w:val="00512F8D"/>
    <w:rsid w:val="00527222"/>
    <w:rsid w:val="00562587"/>
    <w:rsid w:val="00564521"/>
    <w:rsid w:val="005A52D4"/>
    <w:rsid w:val="005B0CF2"/>
    <w:rsid w:val="005B1FBD"/>
    <w:rsid w:val="005B212E"/>
    <w:rsid w:val="005D275B"/>
    <w:rsid w:val="005D49C6"/>
    <w:rsid w:val="005D711C"/>
    <w:rsid w:val="005F1616"/>
    <w:rsid w:val="006039E2"/>
    <w:rsid w:val="0062374D"/>
    <w:rsid w:val="006600D9"/>
    <w:rsid w:val="0066102B"/>
    <w:rsid w:val="00673CF9"/>
    <w:rsid w:val="006814DD"/>
    <w:rsid w:val="0069133A"/>
    <w:rsid w:val="006B6FC1"/>
    <w:rsid w:val="006C4D5A"/>
    <w:rsid w:val="006C7B38"/>
    <w:rsid w:val="006D2E40"/>
    <w:rsid w:val="006E0734"/>
    <w:rsid w:val="00716126"/>
    <w:rsid w:val="007170E4"/>
    <w:rsid w:val="0073134A"/>
    <w:rsid w:val="007325FF"/>
    <w:rsid w:val="00750B7C"/>
    <w:rsid w:val="007631C2"/>
    <w:rsid w:val="00763346"/>
    <w:rsid w:val="00773A9A"/>
    <w:rsid w:val="00774C1C"/>
    <w:rsid w:val="007837BA"/>
    <w:rsid w:val="007B11E8"/>
    <w:rsid w:val="007B3D36"/>
    <w:rsid w:val="007C4FD2"/>
    <w:rsid w:val="007E43EB"/>
    <w:rsid w:val="007E6CE7"/>
    <w:rsid w:val="007E737F"/>
    <w:rsid w:val="007F4D38"/>
    <w:rsid w:val="00806584"/>
    <w:rsid w:val="00811643"/>
    <w:rsid w:val="0082039A"/>
    <w:rsid w:val="00842570"/>
    <w:rsid w:val="008558FB"/>
    <w:rsid w:val="00871CE1"/>
    <w:rsid w:val="008957F2"/>
    <w:rsid w:val="00897EAE"/>
    <w:rsid w:val="008A0545"/>
    <w:rsid w:val="008A4F51"/>
    <w:rsid w:val="008A7000"/>
    <w:rsid w:val="008C2AE7"/>
    <w:rsid w:val="008D3016"/>
    <w:rsid w:val="008E295A"/>
    <w:rsid w:val="009260A3"/>
    <w:rsid w:val="0094046B"/>
    <w:rsid w:val="00940479"/>
    <w:rsid w:val="00944DB6"/>
    <w:rsid w:val="009467B3"/>
    <w:rsid w:val="00960084"/>
    <w:rsid w:val="00976187"/>
    <w:rsid w:val="009774EB"/>
    <w:rsid w:val="009B027B"/>
    <w:rsid w:val="009D0957"/>
    <w:rsid w:val="009E2E51"/>
    <w:rsid w:val="009F01DF"/>
    <w:rsid w:val="00A12018"/>
    <w:rsid w:val="00A226C1"/>
    <w:rsid w:val="00A33961"/>
    <w:rsid w:val="00A37EA6"/>
    <w:rsid w:val="00A43D49"/>
    <w:rsid w:val="00A47F63"/>
    <w:rsid w:val="00A641B1"/>
    <w:rsid w:val="00A66B35"/>
    <w:rsid w:val="00A67B84"/>
    <w:rsid w:val="00A900DB"/>
    <w:rsid w:val="00AB1217"/>
    <w:rsid w:val="00AB2C65"/>
    <w:rsid w:val="00AB58F0"/>
    <w:rsid w:val="00AC5248"/>
    <w:rsid w:val="00AD1A81"/>
    <w:rsid w:val="00AD5B11"/>
    <w:rsid w:val="00AE355E"/>
    <w:rsid w:val="00AE4668"/>
    <w:rsid w:val="00B23654"/>
    <w:rsid w:val="00B33046"/>
    <w:rsid w:val="00B43C7E"/>
    <w:rsid w:val="00B46422"/>
    <w:rsid w:val="00B512A9"/>
    <w:rsid w:val="00B84942"/>
    <w:rsid w:val="00BB0418"/>
    <w:rsid w:val="00BB7087"/>
    <w:rsid w:val="00BD6925"/>
    <w:rsid w:val="00BE6DDA"/>
    <w:rsid w:val="00C170AA"/>
    <w:rsid w:val="00C34261"/>
    <w:rsid w:val="00C43946"/>
    <w:rsid w:val="00C45481"/>
    <w:rsid w:val="00C53291"/>
    <w:rsid w:val="00C63CC5"/>
    <w:rsid w:val="00C65527"/>
    <w:rsid w:val="00C724F6"/>
    <w:rsid w:val="00C72A7A"/>
    <w:rsid w:val="00C92E8D"/>
    <w:rsid w:val="00C946ED"/>
    <w:rsid w:val="00CA12EF"/>
    <w:rsid w:val="00CA45FA"/>
    <w:rsid w:val="00CA5D52"/>
    <w:rsid w:val="00CD6976"/>
    <w:rsid w:val="00CE2489"/>
    <w:rsid w:val="00CE56A7"/>
    <w:rsid w:val="00D165C1"/>
    <w:rsid w:val="00D218F0"/>
    <w:rsid w:val="00D43C84"/>
    <w:rsid w:val="00D85F98"/>
    <w:rsid w:val="00D90751"/>
    <w:rsid w:val="00DC0F7C"/>
    <w:rsid w:val="00DE35A6"/>
    <w:rsid w:val="00E1168F"/>
    <w:rsid w:val="00E16761"/>
    <w:rsid w:val="00E27D7E"/>
    <w:rsid w:val="00E307E7"/>
    <w:rsid w:val="00E42BAC"/>
    <w:rsid w:val="00E5223C"/>
    <w:rsid w:val="00E66D38"/>
    <w:rsid w:val="00E94A30"/>
    <w:rsid w:val="00EA4525"/>
    <w:rsid w:val="00EA7AF5"/>
    <w:rsid w:val="00EB3EC1"/>
    <w:rsid w:val="00ED2CFD"/>
    <w:rsid w:val="00EE7CDC"/>
    <w:rsid w:val="00EF4FF0"/>
    <w:rsid w:val="00F314D8"/>
    <w:rsid w:val="00F625AA"/>
    <w:rsid w:val="00F631EE"/>
    <w:rsid w:val="00F91FB5"/>
    <w:rsid w:val="00F955B2"/>
    <w:rsid w:val="00F97B7F"/>
    <w:rsid w:val="00FA0A3B"/>
    <w:rsid w:val="00FC678B"/>
    <w:rsid w:val="00FD50A7"/>
    <w:rsid w:val="00FD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12"/>
  </w:style>
  <w:style w:type="paragraph" w:styleId="Heading1">
    <w:name w:val="heading 1"/>
    <w:basedOn w:val="Normal"/>
    <w:next w:val="Normal"/>
    <w:link w:val="Heading1Char"/>
    <w:qFormat/>
    <w:rsid w:val="00351F12"/>
    <w:pPr>
      <w:keepNext/>
      <w:outlineLvl w:val="0"/>
    </w:pPr>
    <w:rPr>
      <w:rFonts w:ascii="Arial" w:hAnsi="Arial" w:cs="Arial"/>
      <w:b/>
      <w:bCs/>
      <w:color w:val="FFFFFF"/>
      <w:sz w:val="16"/>
      <w:szCs w:val="16"/>
    </w:rPr>
  </w:style>
  <w:style w:type="paragraph" w:styleId="Heading2">
    <w:name w:val="heading 2"/>
    <w:basedOn w:val="Normal"/>
    <w:next w:val="Normal"/>
    <w:qFormat/>
    <w:rsid w:val="00351F12"/>
    <w:pPr>
      <w:keepNext/>
      <w:outlineLvl w:val="1"/>
    </w:pPr>
    <w:rPr>
      <w:rFonts w:ascii="Arial" w:hAnsi="Arial" w:cs="Arial"/>
      <w:b/>
      <w:bCs/>
      <w:color w:val="FF0000"/>
      <w:sz w:val="16"/>
      <w:szCs w:val="16"/>
    </w:rPr>
  </w:style>
  <w:style w:type="paragraph" w:styleId="Heading3">
    <w:name w:val="heading 3"/>
    <w:basedOn w:val="Normal"/>
    <w:next w:val="Normal"/>
    <w:link w:val="Heading3Char"/>
    <w:qFormat/>
    <w:rsid w:val="00351F12"/>
    <w:pPr>
      <w:keepNext/>
      <w:outlineLvl w:val="2"/>
    </w:pPr>
    <w:rPr>
      <w:rFonts w:ascii="Arial" w:hAnsi="Arial" w:cs="Arial"/>
      <w:b/>
      <w:bCs/>
      <w:i/>
      <w:iCs/>
      <w:color w:val="000000"/>
      <w:sz w:val="16"/>
      <w:szCs w:val="16"/>
    </w:rPr>
  </w:style>
  <w:style w:type="paragraph" w:styleId="Heading4">
    <w:name w:val="heading 4"/>
    <w:basedOn w:val="Normal"/>
    <w:next w:val="Normal"/>
    <w:qFormat/>
    <w:rsid w:val="00351F12"/>
    <w:pPr>
      <w:keepNext/>
      <w:outlineLvl w:val="3"/>
    </w:pPr>
    <w:rPr>
      <w:rFonts w:ascii="Arial" w:hAnsi="Arial" w:cs="Arial"/>
      <w:b/>
      <w:bCs/>
      <w:color w:val="000000"/>
      <w:sz w:val="16"/>
      <w:szCs w:val="16"/>
    </w:rPr>
  </w:style>
  <w:style w:type="paragraph" w:styleId="Heading5">
    <w:name w:val="heading 5"/>
    <w:basedOn w:val="Normal"/>
    <w:next w:val="Normal"/>
    <w:link w:val="Heading5Char"/>
    <w:qFormat/>
    <w:rsid w:val="00351F12"/>
    <w:pPr>
      <w:keepNext/>
      <w:outlineLvl w:val="4"/>
    </w:pPr>
    <w:rPr>
      <w:b/>
      <w:bCs/>
      <w:i/>
      <w:iCs/>
    </w:rPr>
  </w:style>
  <w:style w:type="paragraph" w:styleId="Heading6">
    <w:name w:val="heading 6"/>
    <w:basedOn w:val="Normal"/>
    <w:next w:val="Normal"/>
    <w:qFormat/>
    <w:rsid w:val="00351F12"/>
    <w:pPr>
      <w:keepNext/>
      <w:jc w:val="center"/>
      <w:outlineLvl w:val="5"/>
    </w:pPr>
    <w:rPr>
      <w:rFonts w:ascii="Arial" w:hAnsi="Arial" w:cs="Arial"/>
      <w:b/>
      <w:bCs/>
      <w:color w:val="000000"/>
      <w:sz w:val="18"/>
      <w:szCs w:val="16"/>
    </w:rPr>
  </w:style>
  <w:style w:type="paragraph" w:styleId="Heading7">
    <w:name w:val="heading 7"/>
    <w:basedOn w:val="Normal"/>
    <w:next w:val="Normal"/>
    <w:qFormat/>
    <w:rsid w:val="00351F12"/>
    <w:pPr>
      <w:keepNext/>
      <w:widowControl w:val="0"/>
      <w:spacing w:before="240" w:after="60" w:line="-320" w:lineRule="auto"/>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51F12"/>
    <w:rPr>
      <w:rFonts w:ascii="Courier New" w:hAnsi="Courier New"/>
    </w:rPr>
  </w:style>
  <w:style w:type="character" w:styleId="Hyperlink">
    <w:name w:val="Hyperlink"/>
    <w:rsid w:val="00351F12"/>
    <w:rPr>
      <w:color w:val="0000FF"/>
      <w:u w:val="single"/>
    </w:rPr>
  </w:style>
  <w:style w:type="paragraph" w:styleId="DocumentMap">
    <w:name w:val="Document Map"/>
    <w:basedOn w:val="Normal"/>
    <w:semiHidden/>
    <w:rsid w:val="00351F12"/>
    <w:pPr>
      <w:shd w:val="clear" w:color="auto" w:fill="000080"/>
    </w:pPr>
    <w:rPr>
      <w:rFonts w:ascii="Tahoma" w:hAnsi="Tahoma"/>
    </w:rPr>
  </w:style>
  <w:style w:type="paragraph" w:styleId="Header">
    <w:name w:val="header"/>
    <w:basedOn w:val="Normal"/>
    <w:rsid w:val="00351F12"/>
    <w:pPr>
      <w:tabs>
        <w:tab w:val="center" w:pos="4320"/>
        <w:tab w:val="right" w:pos="8640"/>
      </w:tabs>
    </w:pPr>
  </w:style>
  <w:style w:type="paragraph" w:styleId="Footer">
    <w:name w:val="footer"/>
    <w:basedOn w:val="Normal"/>
    <w:rsid w:val="00351F12"/>
    <w:pPr>
      <w:tabs>
        <w:tab w:val="center" w:pos="4320"/>
        <w:tab w:val="right" w:pos="8640"/>
      </w:tabs>
    </w:pPr>
  </w:style>
  <w:style w:type="character" w:styleId="FollowedHyperlink">
    <w:name w:val="FollowedHyperlink"/>
    <w:rsid w:val="00351F12"/>
    <w:rPr>
      <w:color w:val="800080"/>
      <w:u w:val="single"/>
    </w:rPr>
  </w:style>
  <w:style w:type="paragraph" w:styleId="BodyText">
    <w:name w:val="Body Text"/>
    <w:basedOn w:val="Normal"/>
    <w:rsid w:val="00351F12"/>
    <w:rPr>
      <w:rFonts w:ascii="Arial" w:hAnsi="Arial" w:cs="Arial"/>
      <w:color w:val="FF0000"/>
      <w:sz w:val="16"/>
      <w:szCs w:val="16"/>
    </w:rPr>
  </w:style>
  <w:style w:type="paragraph" w:styleId="BodyText2">
    <w:name w:val="Body Text 2"/>
    <w:basedOn w:val="Normal"/>
    <w:rsid w:val="00351F12"/>
    <w:rPr>
      <w:color w:val="FF0000"/>
    </w:rPr>
  </w:style>
  <w:style w:type="paragraph" w:customStyle="1" w:styleId="TransparencyTitle">
    <w:name w:val="Transparency Title"/>
    <w:basedOn w:val="Normal"/>
    <w:rsid w:val="00351F12"/>
    <w:pPr>
      <w:widowControl w:val="0"/>
      <w:spacing w:before="240" w:after="60" w:line="-280" w:lineRule="auto"/>
    </w:pPr>
    <w:rPr>
      <w:rFonts w:ascii="Helvetica" w:hAnsi="Helvetica"/>
      <w:snapToGrid w:val="0"/>
      <w:sz w:val="24"/>
    </w:rPr>
  </w:style>
  <w:style w:type="paragraph" w:styleId="BalloonText">
    <w:name w:val="Balloon Text"/>
    <w:basedOn w:val="Normal"/>
    <w:semiHidden/>
    <w:rsid w:val="00FD7079"/>
    <w:rPr>
      <w:rFonts w:ascii="Tahoma" w:hAnsi="Tahoma" w:cs="Tahoma"/>
      <w:sz w:val="16"/>
      <w:szCs w:val="16"/>
    </w:rPr>
  </w:style>
  <w:style w:type="character" w:customStyle="1" w:styleId="Heading1Char">
    <w:name w:val="Heading 1 Char"/>
    <w:link w:val="Heading1"/>
    <w:rsid w:val="0015783E"/>
    <w:rPr>
      <w:rFonts w:ascii="Arial" w:hAnsi="Arial" w:cs="Arial"/>
      <w:b/>
      <w:bCs/>
      <w:color w:val="FFFFFF"/>
      <w:sz w:val="16"/>
      <w:szCs w:val="16"/>
    </w:rPr>
  </w:style>
  <w:style w:type="character" w:customStyle="1" w:styleId="Heading3Char">
    <w:name w:val="Heading 3 Char"/>
    <w:link w:val="Heading3"/>
    <w:rsid w:val="0015783E"/>
    <w:rPr>
      <w:rFonts w:ascii="Arial" w:hAnsi="Arial" w:cs="Arial"/>
      <w:b/>
      <w:bCs/>
      <w:i/>
      <w:iCs/>
      <w:color w:val="000000"/>
      <w:sz w:val="16"/>
      <w:szCs w:val="16"/>
    </w:rPr>
  </w:style>
  <w:style w:type="character" w:customStyle="1" w:styleId="Heading5Char">
    <w:name w:val="Heading 5 Char"/>
    <w:link w:val="Heading5"/>
    <w:rsid w:val="0015783E"/>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cs="Arial"/>
      <w:b/>
      <w:bCs/>
      <w:color w:val="FFFFFF"/>
      <w:sz w:val="16"/>
      <w:szCs w:val="16"/>
    </w:rPr>
  </w:style>
  <w:style w:type="paragraph" w:styleId="Heading2">
    <w:name w:val="heading 2"/>
    <w:basedOn w:val="Normal"/>
    <w:next w:val="Normal"/>
    <w:qFormat/>
    <w:pPr>
      <w:keepNext/>
      <w:outlineLvl w:val="1"/>
    </w:pPr>
    <w:rPr>
      <w:rFonts w:ascii="Arial" w:hAnsi="Arial" w:cs="Arial"/>
      <w:b/>
      <w:bCs/>
      <w:color w:val="FF0000"/>
      <w:sz w:val="16"/>
      <w:szCs w:val="16"/>
    </w:rPr>
  </w:style>
  <w:style w:type="paragraph" w:styleId="Heading3">
    <w:name w:val="heading 3"/>
    <w:basedOn w:val="Normal"/>
    <w:next w:val="Normal"/>
    <w:link w:val="Heading3Char"/>
    <w:qFormat/>
    <w:pPr>
      <w:keepNext/>
      <w:outlineLvl w:val="2"/>
    </w:pPr>
    <w:rPr>
      <w:rFonts w:ascii="Arial" w:hAnsi="Arial" w:cs="Arial"/>
      <w:b/>
      <w:bCs/>
      <w:i/>
      <w:iCs/>
      <w:color w:val="000000"/>
      <w:sz w:val="16"/>
      <w:szCs w:val="16"/>
    </w:rPr>
  </w:style>
  <w:style w:type="paragraph" w:styleId="Heading4">
    <w:name w:val="heading 4"/>
    <w:basedOn w:val="Normal"/>
    <w:next w:val="Normal"/>
    <w:qFormat/>
    <w:pPr>
      <w:keepNext/>
      <w:outlineLvl w:val="3"/>
    </w:pPr>
    <w:rPr>
      <w:rFonts w:ascii="Arial" w:hAnsi="Arial" w:cs="Arial"/>
      <w:b/>
      <w:bCs/>
      <w:color w:val="000000"/>
      <w:sz w:val="16"/>
      <w:szCs w:val="16"/>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jc w:val="center"/>
      <w:outlineLvl w:val="5"/>
    </w:pPr>
    <w:rPr>
      <w:rFonts w:ascii="Arial" w:hAnsi="Arial" w:cs="Arial"/>
      <w:b/>
      <w:bCs/>
      <w:color w:val="000000"/>
      <w:sz w:val="18"/>
      <w:szCs w:val="16"/>
    </w:rPr>
  </w:style>
  <w:style w:type="paragraph" w:styleId="Heading7">
    <w:name w:val="heading 7"/>
    <w:basedOn w:val="Normal"/>
    <w:next w:val="Normal"/>
    <w:qFormat/>
    <w:pPr>
      <w:keepNext/>
      <w:widowControl w:val="0"/>
      <w:spacing w:before="240" w:after="60" w:line="-320" w:lineRule="auto"/>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16"/>
      <w:szCs w:val="16"/>
    </w:rPr>
  </w:style>
  <w:style w:type="paragraph" w:styleId="BodyText2">
    <w:name w:val="Body Text 2"/>
    <w:basedOn w:val="Normal"/>
    <w:rPr>
      <w:color w:val="FF0000"/>
    </w:rPr>
  </w:style>
  <w:style w:type="paragraph" w:customStyle="1" w:styleId="TransparencyTitle">
    <w:name w:val="Transparency Title"/>
    <w:basedOn w:val="Normal"/>
    <w:pPr>
      <w:widowControl w:val="0"/>
      <w:spacing w:before="240" w:after="60" w:line="-280" w:lineRule="auto"/>
    </w:pPr>
    <w:rPr>
      <w:rFonts w:ascii="Helvetica" w:hAnsi="Helvetica"/>
      <w:snapToGrid w:val="0"/>
      <w:sz w:val="24"/>
    </w:rPr>
  </w:style>
  <w:style w:type="paragraph" w:styleId="BalloonText">
    <w:name w:val="Balloon Text"/>
    <w:basedOn w:val="Normal"/>
    <w:semiHidden/>
    <w:rsid w:val="00FD7079"/>
    <w:rPr>
      <w:rFonts w:ascii="Tahoma" w:hAnsi="Tahoma" w:cs="Tahoma"/>
      <w:sz w:val="16"/>
      <w:szCs w:val="16"/>
    </w:rPr>
  </w:style>
  <w:style w:type="character" w:customStyle="1" w:styleId="Heading1Char">
    <w:name w:val="Heading 1 Char"/>
    <w:link w:val="Heading1"/>
    <w:rsid w:val="0015783E"/>
    <w:rPr>
      <w:rFonts w:ascii="Arial" w:hAnsi="Arial" w:cs="Arial"/>
      <w:b/>
      <w:bCs/>
      <w:color w:val="FFFFFF"/>
      <w:sz w:val="16"/>
      <w:szCs w:val="16"/>
    </w:rPr>
  </w:style>
  <w:style w:type="character" w:customStyle="1" w:styleId="Heading3Char">
    <w:name w:val="Heading 3 Char"/>
    <w:link w:val="Heading3"/>
    <w:rsid w:val="0015783E"/>
    <w:rPr>
      <w:rFonts w:ascii="Arial" w:hAnsi="Arial" w:cs="Arial"/>
      <w:b/>
      <w:bCs/>
      <w:i/>
      <w:iCs/>
      <w:color w:val="000000"/>
      <w:sz w:val="16"/>
      <w:szCs w:val="16"/>
    </w:rPr>
  </w:style>
  <w:style w:type="character" w:customStyle="1" w:styleId="Heading5Char">
    <w:name w:val="Heading 5 Char"/>
    <w:link w:val="Heading5"/>
    <w:rsid w:val="0015783E"/>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nx@utpa.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culty.utpa.edu/lia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CSCI 1300  Computers and Society                    </vt:lpstr>
    </vt:vector>
  </TitlesOfParts>
  <Company>University of Texas Pan American</Company>
  <LinksUpToDate>false</LinksUpToDate>
  <CharactersWithSpaces>7614</CharactersWithSpaces>
  <SharedDoc>false</SharedDoc>
  <HLinks>
    <vt:vector size="6" baseType="variant">
      <vt:variant>
        <vt:i4>7733340</vt:i4>
      </vt:variant>
      <vt:variant>
        <vt:i4>0</vt:i4>
      </vt:variant>
      <vt:variant>
        <vt:i4>0</vt:i4>
      </vt:variant>
      <vt:variant>
        <vt:i4>5</vt:i4>
      </vt:variant>
      <vt:variant>
        <vt:lpwstr>mailto:dietrichg@panam.edu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1300  Computers and Society                    </dc:title>
  <dc:subject/>
  <dc:creator>dietrichg</dc:creator>
  <cp:keywords/>
  <dc:description/>
  <cp:lastModifiedBy>Xiang Lian</cp:lastModifiedBy>
  <cp:revision>13</cp:revision>
  <cp:lastPrinted>2009-01-09T21:44:00Z</cp:lastPrinted>
  <dcterms:created xsi:type="dcterms:W3CDTF">2013-01-10T15:57:00Z</dcterms:created>
  <dcterms:modified xsi:type="dcterms:W3CDTF">2013-01-11T21:45:00Z</dcterms:modified>
</cp:coreProperties>
</file>