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BD81" w14:textId="2C34CB62" w:rsidR="00131E17" w:rsidRPr="00131E17" w:rsidRDefault="00131E17" w:rsidP="00131E17">
      <w:pPr>
        <w:spacing w:after="0"/>
        <w:jc w:val="center"/>
        <w:rPr>
          <w:rFonts w:cstheme="minorHAnsi"/>
          <w:b/>
          <w:sz w:val="28"/>
          <w:szCs w:val="28"/>
        </w:rPr>
      </w:pPr>
      <w:r w:rsidRPr="00131E17">
        <w:rPr>
          <w:rFonts w:cstheme="minorHAnsi"/>
          <w:b/>
          <w:sz w:val="28"/>
          <w:szCs w:val="28"/>
        </w:rPr>
        <w:t>Router Configuration</w:t>
      </w:r>
    </w:p>
    <w:p w14:paraId="006B3291" w14:textId="0D9E6F6B" w:rsidR="00131E17" w:rsidRDefault="00131E17" w:rsidP="00131E17">
      <w:pPr>
        <w:spacing w:after="0"/>
        <w:jc w:val="center"/>
        <w:rPr>
          <w:rFonts w:cstheme="minorHAnsi"/>
          <w:b/>
          <w:sz w:val="28"/>
          <w:szCs w:val="28"/>
        </w:rPr>
      </w:pPr>
      <w:r w:rsidRPr="00131E17">
        <w:rPr>
          <w:rFonts w:cstheme="minorHAnsi"/>
          <w:b/>
          <w:sz w:val="28"/>
          <w:szCs w:val="28"/>
        </w:rPr>
        <w:t>Lab #</w:t>
      </w:r>
      <w:r w:rsidR="007101D0">
        <w:rPr>
          <w:rFonts w:cstheme="minorHAnsi"/>
          <w:b/>
          <w:sz w:val="28"/>
          <w:szCs w:val="28"/>
        </w:rPr>
        <w:t>8</w:t>
      </w:r>
    </w:p>
    <w:p w14:paraId="78234020" w14:textId="77777777" w:rsidR="00131E17" w:rsidRDefault="00131E17"/>
    <w:p w14:paraId="0EA8C378" w14:textId="258CE8ED" w:rsidR="007D0217" w:rsidRDefault="00131E17">
      <w:r>
        <w:t xml:space="preserve">Please download CISCO Packet Tracer, </w:t>
      </w:r>
      <w:proofErr w:type="gramStart"/>
      <w:r>
        <w:t>enroll</w:t>
      </w:r>
      <w:proofErr w:type="gramEnd"/>
      <w:r>
        <w:t xml:space="preserve"> and complete the CISCO Network Academy.  Please do practical work using the Packet tracer for each of the chapter and send screen captures.  This will take some time and I would suggest you do one chapter a day and accumulate the screen captures and submit them all together.</w:t>
      </w:r>
    </w:p>
    <w:p w14:paraId="643BCF94" w14:textId="2CE6D94B" w:rsidR="00015C4F" w:rsidRDefault="00015C4F">
      <w:hyperlink r:id="rId5" w:history="1">
        <w:r w:rsidRPr="003423F1">
          <w:rPr>
            <w:rStyle w:val="Hyperlink"/>
          </w:rPr>
          <w:t>https://www.netacad.com/courses/packet-tracer/introduction-packet-tracer</w:t>
        </w:r>
      </w:hyperlink>
      <w:r>
        <w:t xml:space="preserve"> </w:t>
      </w:r>
    </w:p>
    <w:p w14:paraId="10AD4CB8" w14:textId="77777777" w:rsidR="00015C4F" w:rsidRPr="00015C4F" w:rsidRDefault="00015C4F" w:rsidP="00015C4F">
      <w:pPr>
        <w:shd w:val="clear" w:color="auto" w:fill="FFFFFF"/>
        <w:spacing w:after="0" w:line="240" w:lineRule="auto"/>
        <w:outlineLvl w:val="1"/>
        <w:rPr>
          <w:rFonts w:ascii="Arial" w:eastAsia="Times New Roman" w:hAnsi="Arial" w:cs="Arial"/>
          <w:color w:val="39393B"/>
          <w:sz w:val="36"/>
          <w:szCs w:val="36"/>
        </w:rPr>
      </w:pPr>
      <w:r w:rsidRPr="00015C4F">
        <w:rPr>
          <w:rFonts w:ascii="Arial" w:eastAsia="Times New Roman" w:hAnsi="Arial" w:cs="Arial"/>
          <w:color w:val="39393B"/>
          <w:sz w:val="36"/>
          <w:szCs w:val="36"/>
        </w:rPr>
        <w:t>Hands-On Practice</w:t>
      </w:r>
    </w:p>
    <w:p w14:paraId="6364EFA8" w14:textId="29D0A09E" w:rsidR="00015C4F" w:rsidRDefault="00015C4F" w:rsidP="00015C4F">
      <w:pPr>
        <w:shd w:val="clear" w:color="auto" w:fill="FFFFFF"/>
        <w:spacing w:before="150" w:after="150" w:line="240" w:lineRule="auto"/>
        <w:rPr>
          <w:rFonts w:ascii="Arial" w:eastAsia="Times New Roman" w:hAnsi="Arial" w:cs="Arial"/>
          <w:color w:val="58585B"/>
          <w:sz w:val="24"/>
          <w:szCs w:val="24"/>
        </w:rPr>
      </w:pPr>
      <w:r w:rsidRPr="00015C4F">
        <w:rPr>
          <w:rFonts w:ascii="Arial" w:eastAsia="Times New Roman" w:hAnsi="Arial" w:cs="Arial"/>
          <w:color w:val="58585B"/>
          <w:sz w:val="24"/>
          <w:szCs w:val="24"/>
        </w:rPr>
        <w:t xml:space="preserve">Enroll, </w:t>
      </w:r>
      <w:proofErr w:type="gramStart"/>
      <w:r w:rsidRPr="00015C4F">
        <w:rPr>
          <w:rFonts w:ascii="Arial" w:eastAsia="Times New Roman" w:hAnsi="Arial" w:cs="Arial"/>
          <w:color w:val="58585B"/>
          <w:sz w:val="24"/>
          <w:szCs w:val="24"/>
        </w:rPr>
        <w:t>download</w:t>
      </w:r>
      <w:proofErr w:type="gramEnd"/>
      <w:r w:rsidRPr="00015C4F">
        <w:rPr>
          <w:rFonts w:ascii="Arial" w:eastAsia="Times New Roman" w:hAnsi="Arial" w:cs="Arial"/>
          <w:color w:val="58585B"/>
          <w:sz w:val="24"/>
          <w:szCs w:val="24"/>
        </w:rPr>
        <w:t xml:space="preserve"> and start learning valuable tips and best practices for using our innovative, virtual simulation tool, Cisco Packet Tracer. This self-paced course is designed for beginners with no prior networking knowledge. It teaches basic operations of the tool with multiple hands-on activities helping you to visualize a network using everyday examples, including Internet of Things (IoT). This Introductory course is extremely helpful for anyone who plans to take one of the Networking Academy courses which utilizes the powerful simulation tool. No prerequisites required!</w:t>
      </w:r>
    </w:p>
    <w:p w14:paraId="26181C18" w14:textId="77777777" w:rsidR="00015C4F" w:rsidRPr="00015C4F" w:rsidRDefault="00015C4F" w:rsidP="00015C4F">
      <w:pPr>
        <w:shd w:val="clear" w:color="auto" w:fill="FFFFFF"/>
        <w:spacing w:before="150" w:after="150" w:line="240" w:lineRule="auto"/>
        <w:rPr>
          <w:rFonts w:ascii="Arial" w:eastAsia="Times New Roman" w:hAnsi="Arial" w:cs="Arial"/>
          <w:color w:val="58585B"/>
          <w:sz w:val="24"/>
          <w:szCs w:val="24"/>
        </w:rPr>
      </w:pPr>
      <w:r w:rsidRPr="00015C4F">
        <w:rPr>
          <w:rFonts w:ascii="Arial" w:eastAsia="Times New Roman" w:hAnsi="Arial" w:cs="Arial"/>
          <w:b/>
          <w:bCs/>
          <w:color w:val="58585B"/>
          <w:sz w:val="24"/>
          <w:szCs w:val="24"/>
        </w:rPr>
        <w:t>You'll Learn These Core Skills:</w:t>
      </w:r>
    </w:p>
    <w:p w14:paraId="05FA8204" w14:textId="77777777" w:rsidR="00015C4F" w:rsidRPr="00015C4F" w:rsidRDefault="00015C4F" w:rsidP="00015C4F">
      <w:pPr>
        <w:numPr>
          <w:ilvl w:val="0"/>
          <w:numId w:val="1"/>
        </w:numPr>
        <w:shd w:val="clear" w:color="auto" w:fill="FFFFFF"/>
        <w:spacing w:before="100" w:beforeAutospacing="1" w:after="100" w:afterAutospacing="1" w:line="240" w:lineRule="auto"/>
        <w:rPr>
          <w:rFonts w:ascii="Arial" w:eastAsia="Times New Roman" w:hAnsi="Arial" w:cs="Arial"/>
          <w:color w:val="58585B"/>
          <w:sz w:val="24"/>
          <w:szCs w:val="24"/>
        </w:rPr>
      </w:pPr>
      <w:r w:rsidRPr="00015C4F">
        <w:rPr>
          <w:rFonts w:ascii="Arial" w:eastAsia="Times New Roman" w:hAnsi="Arial" w:cs="Arial"/>
          <w:color w:val="58585B"/>
          <w:sz w:val="24"/>
          <w:szCs w:val="24"/>
        </w:rPr>
        <w:t>Simulate data interactions traveling through a network.</w:t>
      </w:r>
    </w:p>
    <w:p w14:paraId="765A76E4" w14:textId="77777777" w:rsidR="00015C4F" w:rsidRPr="00015C4F" w:rsidRDefault="00015C4F" w:rsidP="00015C4F">
      <w:pPr>
        <w:numPr>
          <w:ilvl w:val="0"/>
          <w:numId w:val="1"/>
        </w:numPr>
        <w:shd w:val="clear" w:color="auto" w:fill="FFFFFF"/>
        <w:spacing w:before="100" w:beforeAutospacing="1" w:after="100" w:afterAutospacing="1" w:line="240" w:lineRule="auto"/>
        <w:rPr>
          <w:rFonts w:ascii="Arial" w:eastAsia="Times New Roman" w:hAnsi="Arial" w:cs="Arial"/>
          <w:color w:val="58585B"/>
          <w:sz w:val="24"/>
          <w:szCs w:val="24"/>
        </w:rPr>
      </w:pPr>
      <w:r w:rsidRPr="00015C4F">
        <w:rPr>
          <w:rFonts w:ascii="Arial" w:eastAsia="Times New Roman" w:hAnsi="Arial" w:cs="Arial"/>
          <w:color w:val="58585B"/>
          <w:sz w:val="24"/>
          <w:szCs w:val="24"/>
        </w:rPr>
        <w:t>Visualize the network in both logical and physical modes.</w:t>
      </w:r>
    </w:p>
    <w:p w14:paraId="079005D0" w14:textId="77777777" w:rsidR="00015C4F" w:rsidRPr="00015C4F" w:rsidRDefault="00015C4F" w:rsidP="00015C4F">
      <w:pPr>
        <w:numPr>
          <w:ilvl w:val="0"/>
          <w:numId w:val="1"/>
        </w:numPr>
        <w:shd w:val="clear" w:color="auto" w:fill="FFFFFF"/>
        <w:spacing w:before="100" w:beforeAutospacing="1" w:after="100" w:afterAutospacing="1" w:line="240" w:lineRule="auto"/>
        <w:rPr>
          <w:rFonts w:ascii="Arial" w:eastAsia="Times New Roman" w:hAnsi="Arial" w:cs="Arial"/>
          <w:color w:val="58585B"/>
          <w:sz w:val="24"/>
          <w:szCs w:val="24"/>
        </w:rPr>
      </w:pPr>
      <w:r w:rsidRPr="00015C4F">
        <w:rPr>
          <w:rFonts w:ascii="Arial" w:eastAsia="Times New Roman" w:hAnsi="Arial" w:cs="Arial"/>
          <w:color w:val="58585B"/>
          <w:sz w:val="24"/>
          <w:szCs w:val="24"/>
        </w:rPr>
        <w:t>Apply skills through practice, using labs and Cisco Packet Tracer activities.</w:t>
      </w:r>
    </w:p>
    <w:p w14:paraId="3B3BAF24" w14:textId="77777777" w:rsidR="00015C4F" w:rsidRPr="00015C4F" w:rsidRDefault="00015C4F" w:rsidP="00015C4F">
      <w:pPr>
        <w:numPr>
          <w:ilvl w:val="0"/>
          <w:numId w:val="1"/>
        </w:numPr>
        <w:shd w:val="clear" w:color="auto" w:fill="FFFFFF"/>
        <w:spacing w:before="100" w:beforeAutospacing="1" w:after="100" w:afterAutospacing="1" w:line="240" w:lineRule="auto"/>
        <w:rPr>
          <w:rFonts w:ascii="Arial" w:eastAsia="Times New Roman" w:hAnsi="Arial" w:cs="Arial"/>
          <w:color w:val="58585B"/>
          <w:sz w:val="24"/>
          <w:szCs w:val="24"/>
        </w:rPr>
      </w:pPr>
      <w:r w:rsidRPr="00015C4F">
        <w:rPr>
          <w:rFonts w:ascii="Arial" w:eastAsia="Times New Roman" w:hAnsi="Arial" w:cs="Arial"/>
          <w:color w:val="58585B"/>
          <w:sz w:val="24"/>
          <w:szCs w:val="24"/>
        </w:rPr>
        <w:t>Develop critical thinking and problem-solving skills.</w:t>
      </w:r>
    </w:p>
    <w:p w14:paraId="49598F73" w14:textId="77777777" w:rsidR="00015C4F" w:rsidRPr="00015C4F" w:rsidRDefault="00015C4F" w:rsidP="00015C4F">
      <w:pPr>
        <w:pStyle w:val="ListParagraph"/>
        <w:numPr>
          <w:ilvl w:val="0"/>
          <w:numId w:val="1"/>
        </w:numPr>
        <w:shd w:val="clear" w:color="auto" w:fill="FFFFFF"/>
        <w:spacing w:before="300"/>
        <w:rPr>
          <w:rFonts w:ascii="Arial" w:hAnsi="Arial" w:cs="Arial"/>
          <w:b/>
          <w:bCs/>
          <w:color w:val="58585B"/>
        </w:rPr>
      </w:pPr>
      <w:r w:rsidRPr="00015C4F">
        <w:rPr>
          <w:rFonts w:ascii="Arial" w:hAnsi="Arial" w:cs="Arial"/>
          <w:b/>
          <w:bCs/>
          <w:color w:val="58585B"/>
        </w:rPr>
        <w:t>Length: </w:t>
      </w:r>
    </w:p>
    <w:p w14:paraId="51FAB3BE" w14:textId="3C74580F" w:rsidR="00015C4F" w:rsidRPr="00015C4F" w:rsidRDefault="00015C4F" w:rsidP="00015C4F">
      <w:pPr>
        <w:pStyle w:val="ListParagraph"/>
        <w:numPr>
          <w:ilvl w:val="0"/>
          <w:numId w:val="1"/>
        </w:numPr>
        <w:shd w:val="clear" w:color="auto" w:fill="FFFFFF"/>
        <w:spacing w:before="300"/>
        <w:rPr>
          <w:rFonts w:ascii="Arial" w:hAnsi="Arial" w:cs="Arial"/>
          <w:color w:val="58585B"/>
        </w:rPr>
      </w:pPr>
      <w:r w:rsidRPr="00015C4F">
        <w:rPr>
          <w:rFonts w:ascii="Arial" w:hAnsi="Arial" w:cs="Arial"/>
          <w:color w:val="58585B"/>
        </w:rPr>
        <w:t>10 hours</w:t>
      </w:r>
    </w:p>
    <w:p w14:paraId="19CE6DA5" w14:textId="77777777" w:rsidR="00015C4F" w:rsidRPr="00015C4F" w:rsidRDefault="00015C4F" w:rsidP="00015C4F">
      <w:pPr>
        <w:pStyle w:val="ListParagraph"/>
        <w:numPr>
          <w:ilvl w:val="0"/>
          <w:numId w:val="1"/>
        </w:numPr>
        <w:shd w:val="clear" w:color="auto" w:fill="FFFFFF"/>
        <w:spacing w:before="300"/>
        <w:rPr>
          <w:rFonts w:ascii="Arial" w:hAnsi="Arial" w:cs="Arial"/>
          <w:b/>
          <w:bCs/>
          <w:color w:val="58585B"/>
        </w:rPr>
      </w:pPr>
      <w:r w:rsidRPr="00015C4F">
        <w:rPr>
          <w:rFonts w:ascii="Arial" w:hAnsi="Arial" w:cs="Arial"/>
          <w:b/>
          <w:bCs/>
          <w:color w:val="58585B"/>
        </w:rPr>
        <w:t>Cost: </w:t>
      </w:r>
    </w:p>
    <w:p w14:paraId="06B17788" w14:textId="3EF7D9C9" w:rsidR="00015C4F" w:rsidRPr="00015C4F" w:rsidRDefault="00015C4F" w:rsidP="00015C4F">
      <w:pPr>
        <w:pStyle w:val="ListParagraph"/>
        <w:numPr>
          <w:ilvl w:val="0"/>
          <w:numId w:val="1"/>
        </w:numPr>
        <w:shd w:val="clear" w:color="auto" w:fill="FFFFFF"/>
        <w:spacing w:before="300"/>
        <w:rPr>
          <w:rFonts w:ascii="Arial" w:hAnsi="Arial" w:cs="Arial"/>
          <w:color w:val="58585B"/>
        </w:rPr>
      </w:pPr>
      <w:r w:rsidRPr="00015C4F">
        <w:rPr>
          <w:rFonts w:ascii="Arial" w:hAnsi="Arial" w:cs="Arial"/>
          <w:color w:val="58585B"/>
        </w:rPr>
        <w:t>Free*</w:t>
      </w:r>
    </w:p>
    <w:p w14:paraId="6FF1B089" w14:textId="2C5F9D9C" w:rsidR="00015C4F" w:rsidRPr="00015C4F" w:rsidRDefault="00015C4F" w:rsidP="00015C4F">
      <w:pPr>
        <w:pStyle w:val="ListParagraph"/>
        <w:numPr>
          <w:ilvl w:val="0"/>
          <w:numId w:val="1"/>
        </w:numPr>
        <w:shd w:val="clear" w:color="auto" w:fill="FFFFFF"/>
        <w:spacing w:before="300"/>
        <w:rPr>
          <w:rFonts w:ascii="Arial" w:hAnsi="Arial" w:cs="Arial"/>
          <w:color w:val="58585B"/>
        </w:rPr>
      </w:pPr>
      <w:r w:rsidRPr="00015C4F">
        <w:rPr>
          <w:rStyle w:val="filed"/>
          <w:rFonts w:ascii="Arial" w:hAnsi="Arial" w:cs="Arial"/>
          <w:b/>
          <w:bCs/>
          <w:color w:val="58585B"/>
        </w:rPr>
        <w:t>Level: </w:t>
      </w:r>
      <w:r w:rsidRPr="00015C4F">
        <w:rPr>
          <w:rFonts w:ascii="Arial" w:hAnsi="Arial" w:cs="Arial"/>
          <w:color w:val="58585B"/>
        </w:rPr>
        <w:t>Beginning</w:t>
      </w:r>
    </w:p>
    <w:p w14:paraId="133487C2" w14:textId="6638FC81" w:rsidR="00015C4F" w:rsidRPr="00015C4F" w:rsidRDefault="00015C4F" w:rsidP="00015C4F">
      <w:pPr>
        <w:pStyle w:val="ListParagraph"/>
        <w:numPr>
          <w:ilvl w:val="0"/>
          <w:numId w:val="1"/>
        </w:numPr>
        <w:shd w:val="clear" w:color="auto" w:fill="FFFFFF"/>
        <w:spacing w:before="300"/>
        <w:rPr>
          <w:rFonts w:ascii="Arial" w:hAnsi="Arial" w:cs="Arial"/>
          <w:color w:val="58585B"/>
        </w:rPr>
      </w:pPr>
      <w:r w:rsidRPr="00015C4F">
        <w:rPr>
          <w:rStyle w:val="filed"/>
          <w:rFonts w:ascii="Arial" w:hAnsi="Arial" w:cs="Arial"/>
          <w:b/>
          <w:bCs/>
          <w:color w:val="58585B"/>
        </w:rPr>
        <w:t>Learning Type: </w:t>
      </w:r>
      <w:r w:rsidRPr="00015C4F">
        <w:rPr>
          <w:rFonts w:ascii="Arial" w:hAnsi="Arial" w:cs="Arial"/>
          <w:color w:val="58585B"/>
        </w:rPr>
        <w:t>Online self-paced</w:t>
      </w:r>
    </w:p>
    <w:p w14:paraId="41D28ED2" w14:textId="7F80984C" w:rsidR="00015C4F" w:rsidRPr="00015C4F" w:rsidRDefault="00015C4F" w:rsidP="00015C4F">
      <w:pPr>
        <w:pStyle w:val="ListParagraph"/>
        <w:numPr>
          <w:ilvl w:val="0"/>
          <w:numId w:val="1"/>
        </w:numPr>
        <w:shd w:val="clear" w:color="auto" w:fill="FFFFFF"/>
        <w:spacing w:before="300"/>
        <w:rPr>
          <w:rFonts w:ascii="Arial" w:hAnsi="Arial" w:cs="Arial"/>
          <w:color w:val="58585B"/>
        </w:rPr>
      </w:pPr>
      <w:r w:rsidRPr="00015C4F">
        <w:rPr>
          <w:rStyle w:val="filed"/>
          <w:rFonts w:ascii="Arial" w:hAnsi="Arial" w:cs="Arial"/>
          <w:b/>
          <w:bCs/>
          <w:color w:val="58585B"/>
        </w:rPr>
        <w:t>Achievements: </w:t>
      </w:r>
      <w:hyperlink r:id="rId6" w:tgtFrame="_blank" w:history="1">
        <w:r w:rsidRPr="00015C4F">
          <w:rPr>
            <w:rStyle w:val="Hyperlink"/>
            <w:rFonts w:ascii="Arial" w:hAnsi="Arial" w:cs="Arial"/>
            <w:color w:val="035C7C"/>
            <w:bdr w:val="none" w:sz="0" w:space="0" w:color="auto" w:frame="1"/>
          </w:rPr>
          <w:t>Badge</w:t>
        </w:r>
      </w:hyperlink>
    </w:p>
    <w:p w14:paraId="45BDEB80" w14:textId="77777777" w:rsidR="00015C4F" w:rsidRPr="00015C4F" w:rsidRDefault="00015C4F" w:rsidP="00015C4F">
      <w:pPr>
        <w:pStyle w:val="ListParagraph"/>
        <w:numPr>
          <w:ilvl w:val="0"/>
          <w:numId w:val="1"/>
        </w:numPr>
        <w:shd w:val="clear" w:color="auto" w:fill="FFFFFF"/>
        <w:spacing w:before="300"/>
        <w:rPr>
          <w:rFonts w:ascii="Arial" w:hAnsi="Arial" w:cs="Arial"/>
          <w:color w:val="58585B"/>
        </w:rPr>
      </w:pPr>
      <w:r w:rsidRPr="00015C4F">
        <w:rPr>
          <w:rStyle w:val="filed"/>
          <w:rFonts w:ascii="Arial" w:hAnsi="Arial" w:cs="Arial"/>
          <w:b/>
          <w:bCs/>
          <w:color w:val="58585B"/>
        </w:rPr>
        <w:t>Languages: </w:t>
      </w:r>
      <w:r w:rsidRPr="00015C4F">
        <w:rPr>
          <w:rStyle w:val="taxonomy-lang"/>
          <w:rFonts w:ascii="Arial" w:hAnsi="Arial" w:cs="Arial"/>
          <w:color w:val="58585B"/>
        </w:rPr>
        <w:t>English, </w:t>
      </w:r>
      <w:proofErr w:type="spellStart"/>
      <w:r w:rsidRPr="00015C4F">
        <w:rPr>
          <w:rStyle w:val="taxonomy-lang"/>
          <w:rFonts w:ascii="Arial" w:hAnsi="Arial" w:cs="Arial"/>
          <w:color w:val="58585B"/>
        </w:rPr>
        <w:t>Український</w:t>
      </w:r>
      <w:proofErr w:type="spellEnd"/>
    </w:p>
    <w:p w14:paraId="43AEA30B" w14:textId="7DED84A6" w:rsidR="00015C4F" w:rsidRPr="00015C4F" w:rsidRDefault="00015C4F" w:rsidP="00015C4F">
      <w:pPr>
        <w:shd w:val="clear" w:color="auto" w:fill="FFFFFF"/>
        <w:spacing w:before="150" w:after="150" w:line="240" w:lineRule="auto"/>
        <w:rPr>
          <w:rFonts w:ascii="Arial" w:eastAsia="Times New Roman" w:hAnsi="Arial" w:cs="Arial"/>
          <w:color w:val="58585B"/>
          <w:sz w:val="24"/>
          <w:szCs w:val="24"/>
        </w:rPr>
      </w:pPr>
    </w:p>
    <w:p w14:paraId="2F2ADC5A" w14:textId="77777777" w:rsidR="00015C4F" w:rsidRDefault="00015C4F"/>
    <w:p w14:paraId="08908FBC" w14:textId="77777777" w:rsidR="00015C4F" w:rsidRDefault="00015C4F"/>
    <w:sectPr w:rsidR="0001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224"/>
    <w:multiLevelType w:val="multilevel"/>
    <w:tmpl w:val="35E8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17"/>
    <w:rsid w:val="00015C4F"/>
    <w:rsid w:val="00131E17"/>
    <w:rsid w:val="00372C59"/>
    <w:rsid w:val="007101D0"/>
    <w:rsid w:val="00716BF6"/>
    <w:rsid w:val="007D0217"/>
    <w:rsid w:val="00B0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BEA"/>
  <w15:chartTrackingRefBased/>
  <w15:docId w15:val="{237D1E76-676F-4167-A544-49A1BA91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5C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C4F"/>
    <w:rPr>
      <w:color w:val="0563C1" w:themeColor="hyperlink"/>
      <w:u w:val="single"/>
    </w:rPr>
  </w:style>
  <w:style w:type="character" w:styleId="UnresolvedMention">
    <w:name w:val="Unresolved Mention"/>
    <w:basedOn w:val="DefaultParagraphFont"/>
    <w:uiPriority w:val="99"/>
    <w:semiHidden/>
    <w:unhideWhenUsed/>
    <w:rsid w:val="00015C4F"/>
    <w:rPr>
      <w:color w:val="605E5C"/>
      <w:shd w:val="clear" w:color="auto" w:fill="E1DFDD"/>
    </w:rPr>
  </w:style>
  <w:style w:type="character" w:customStyle="1" w:styleId="Heading2Char">
    <w:name w:val="Heading 2 Char"/>
    <w:basedOn w:val="DefaultParagraphFont"/>
    <w:link w:val="Heading2"/>
    <w:uiPriority w:val="9"/>
    <w:rsid w:val="00015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5C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C4F"/>
    <w:rPr>
      <w:b/>
      <w:bCs/>
    </w:rPr>
  </w:style>
  <w:style w:type="character" w:customStyle="1" w:styleId="filed">
    <w:name w:val="filed"/>
    <w:basedOn w:val="DefaultParagraphFont"/>
    <w:rsid w:val="00015C4F"/>
  </w:style>
  <w:style w:type="character" w:customStyle="1" w:styleId="taxonomy-lang">
    <w:name w:val="taxonomy-lang"/>
    <w:basedOn w:val="DefaultParagraphFont"/>
    <w:rsid w:val="00015C4F"/>
  </w:style>
  <w:style w:type="paragraph" w:styleId="ListParagraph">
    <w:name w:val="List Paragraph"/>
    <w:basedOn w:val="Normal"/>
    <w:uiPriority w:val="34"/>
    <w:qFormat/>
    <w:rsid w:val="00015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58508">
      <w:bodyDiv w:val="1"/>
      <w:marLeft w:val="0"/>
      <w:marRight w:val="0"/>
      <w:marTop w:val="0"/>
      <w:marBottom w:val="0"/>
      <w:divBdr>
        <w:top w:val="none" w:sz="0" w:space="0" w:color="auto"/>
        <w:left w:val="none" w:sz="0" w:space="0" w:color="auto"/>
        <w:bottom w:val="none" w:sz="0" w:space="0" w:color="auto"/>
        <w:right w:val="none" w:sz="0" w:space="0" w:color="auto"/>
      </w:divBdr>
    </w:div>
    <w:div w:id="1157065581">
      <w:bodyDiv w:val="1"/>
      <w:marLeft w:val="0"/>
      <w:marRight w:val="0"/>
      <w:marTop w:val="0"/>
      <w:marBottom w:val="0"/>
      <w:divBdr>
        <w:top w:val="none" w:sz="0" w:space="0" w:color="auto"/>
        <w:left w:val="none" w:sz="0" w:space="0" w:color="auto"/>
        <w:bottom w:val="none" w:sz="0" w:space="0" w:color="auto"/>
        <w:right w:val="none" w:sz="0" w:space="0" w:color="auto"/>
      </w:divBdr>
    </w:div>
    <w:div w:id="1617298945">
      <w:bodyDiv w:val="1"/>
      <w:marLeft w:val="0"/>
      <w:marRight w:val="0"/>
      <w:marTop w:val="0"/>
      <w:marBottom w:val="0"/>
      <w:divBdr>
        <w:top w:val="none" w:sz="0" w:space="0" w:color="auto"/>
        <w:left w:val="none" w:sz="0" w:space="0" w:color="auto"/>
        <w:bottom w:val="none" w:sz="0" w:space="0" w:color="auto"/>
        <w:right w:val="none" w:sz="0" w:space="0" w:color="auto"/>
      </w:divBdr>
      <w:divsChild>
        <w:div w:id="1258564605">
          <w:marLeft w:val="0"/>
          <w:marRight w:val="0"/>
          <w:marTop w:val="300"/>
          <w:marBottom w:val="0"/>
          <w:divBdr>
            <w:top w:val="none" w:sz="0" w:space="0" w:color="auto"/>
            <w:left w:val="none" w:sz="0" w:space="0" w:color="auto"/>
            <w:bottom w:val="none" w:sz="0" w:space="0" w:color="auto"/>
            <w:right w:val="none" w:sz="0" w:space="0" w:color="auto"/>
          </w:divBdr>
          <w:divsChild>
            <w:div w:id="2017147973">
              <w:marLeft w:val="0"/>
              <w:marRight w:val="0"/>
              <w:marTop w:val="0"/>
              <w:marBottom w:val="0"/>
              <w:divBdr>
                <w:top w:val="none" w:sz="0" w:space="0" w:color="auto"/>
                <w:left w:val="none" w:sz="0" w:space="0" w:color="auto"/>
                <w:bottom w:val="none" w:sz="0" w:space="0" w:color="auto"/>
                <w:right w:val="none" w:sz="0" w:space="0" w:color="auto"/>
              </w:divBdr>
              <w:divsChild>
                <w:div w:id="510678500">
                  <w:marLeft w:val="0"/>
                  <w:marRight w:val="0"/>
                  <w:marTop w:val="0"/>
                  <w:marBottom w:val="0"/>
                  <w:divBdr>
                    <w:top w:val="none" w:sz="0" w:space="0" w:color="auto"/>
                    <w:left w:val="none" w:sz="0" w:space="0" w:color="auto"/>
                    <w:bottom w:val="none" w:sz="0" w:space="0" w:color="auto"/>
                    <w:right w:val="none" w:sz="0" w:space="0" w:color="auto"/>
                  </w:divBdr>
                </w:div>
                <w:div w:id="366561341">
                  <w:marLeft w:val="0"/>
                  <w:marRight w:val="0"/>
                  <w:marTop w:val="0"/>
                  <w:marBottom w:val="0"/>
                  <w:divBdr>
                    <w:top w:val="none" w:sz="0" w:space="0" w:color="auto"/>
                    <w:left w:val="none" w:sz="0" w:space="0" w:color="auto"/>
                    <w:bottom w:val="none" w:sz="0" w:space="0" w:color="auto"/>
                    <w:right w:val="none" w:sz="0" w:space="0" w:color="auto"/>
                  </w:divBdr>
                  <w:divsChild>
                    <w:div w:id="6595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7472">
          <w:marLeft w:val="0"/>
          <w:marRight w:val="0"/>
          <w:marTop w:val="300"/>
          <w:marBottom w:val="0"/>
          <w:divBdr>
            <w:top w:val="none" w:sz="0" w:space="0" w:color="auto"/>
            <w:left w:val="none" w:sz="0" w:space="0" w:color="auto"/>
            <w:bottom w:val="none" w:sz="0" w:space="0" w:color="auto"/>
            <w:right w:val="none" w:sz="0" w:space="0" w:color="auto"/>
          </w:divBdr>
          <w:divsChild>
            <w:div w:id="336274479">
              <w:marLeft w:val="0"/>
              <w:marRight w:val="0"/>
              <w:marTop w:val="0"/>
              <w:marBottom w:val="0"/>
              <w:divBdr>
                <w:top w:val="none" w:sz="0" w:space="0" w:color="auto"/>
                <w:left w:val="none" w:sz="0" w:space="0" w:color="auto"/>
                <w:bottom w:val="none" w:sz="0" w:space="0" w:color="auto"/>
                <w:right w:val="none" w:sz="0" w:space="0" w:color="auto"/>
              </w:divBdr>
            </w:div>
            <w:div w:id="426124544">
              <w:marLeft w:val="0"/>
              <w:marRight w:val="0"/>
              <w:marTop w:val="0"/>
              <w:marBottom w:val="0"/>
              <w:divBdr>
                <w:top w:val="none" w:sz="0" w:space="0" w:color="auto"/>
                <w:left w:val="none" w:sz="0" w:space="0" w:color="auto"/>
                <w:bottom w:val="none" w:sz="0" w:space="0" w:color="auto"/>
                <w:right w:val="none" w:sz="0" w:space="0" w:color="auto"/>
              </w:divBdr>
              <w:divsChild>
                <w:div w:id="1067142837">
                  <w:marLeft w:val="0"/>
                  <w:marRight w:val="0"/>
                  <w:marTop w:val="0"/>
                  <w:marBottom w:val="0"/>
                  <w:divBdr>
                    <w:top w:val="none" w:sz="0" w:space="0" w:color="auto"/>
                    <w:left w:val="none" w:sz="0" w:space="0" w:color="auto"/>
                    <w:bottom w:val="none" w:sz="0" w:space="0" w:color="auto"/>
                    <w:right w:val="none" w:sz="0" w:space="0" w:color="auto"/>
                  </w:divBdr>
                </w:div>
                <w:div w:id="1040547456">
                  <w:marLeft w:val="0"/>
                  <w:marRight w:val="0"/>
                  <w:marTop w:val="0"/>
                  <w:marBottom w:val="0"/>
                  <w:divBdr>
                    <w:top w:val="none" w:sz="0" w:space="0" w:color="auto"/>
                    <w:left w:val="none" w:sz="0" w:space="0" w:color="auto"/>
                    <w:bottom w:val="none" w:sz="0" w:space="0" w:color="auto"/>
                    <w:right w:val="none" w:sz="0" w:space="0" w:color="auto"/>
                  </w:divBdr>
                  <w:divsChild>
                    <w:div w:id="4659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3226">
          <w:marLeft w:val="0"/>
          <w:marRight w:val="0"/>
          <w:marTop w:val="300"/>
          <w:marBottom w:val="0"/>
          <w:divBdr>
            <w:top w:val="none" w:sz="0" w:space="0" w:color="auto"/>
            <w:left w:val="none" w:sz="0" w:space="0" w:color="auto"/>
            <w:bottom w:val="none" w:sz="0" w:space="0" w:color="auto"/>
            <w:right w:val="none" w:sz="0" w:space="0" w:color="auto"/>
          </w:divBdr>
          <w:divsChild>
            <w:div w:id="1109352566">
              <w:marLeft w:val="0"/>
              <w:marRight w:val="0"/>
              <w:marTop w:val="0"/>
              <w:marBottom w:val="0"/>
              <w:divBdr>
                <w:top w:val="none" w:sz="0" w:space="0" w:color="auto"/>
                <w:left w:val="none" w:sz="0" w:space="0" w:color="auto"/>
                <w:bottom w:val="none" w:sz="0" w:space="0" w:color="auto"/>
                <w:right w:val="none" w:sz="0" w:space="0" w:color="auto"/>
              </w:divBdr>
            </w:div>
            <w:div w:id="828250454">
              <w:marLeft w:val="0"/>
              <w:marRight w:val="0"/>
              <w:marTop w:val="0"/>
              <w:marBottom w:val="0"/>
              <w:divBdr>
                <w:top w:val="none" w:sz="0" w:space="0" w:color="auto"/>
                <w:left w:val="none" w:sz="0" w:space="0" w:color="auto"/>
                <w:bottom w:val="none" w:sz="0" w:space="0" w:color="auto"/>
                <w:right w:val="none" w:sz="0" w:space="0" w:color="auto"/>
              </w:divBdr>
            </w:div>
          </w:divsChild>
        </w:div>
        <w:div w:id="1707026058">
          <w:marLeft w:val="0"/>
          <w:marRight w:val="0"/>
          <w:marTop w:val="300"/>
          <w:marBottom w:val="0"/>
          <w:divBdr>
            <w:top w:val="none" w:sz="0" w:space="0" w:color="auto"/>
            <w:left w:val="none" w:sz="0" w:space="0" w:color="auto"/>
            <w:bottom w:val="none" w:sz="0" w:space="0" w:color="auto"/>
            <w:right w:val="none" w:sz="0" w:space="0" w:color="auto"/>
          </w:divBdr>
          <w:divsChild>
            <w:div w:id="1906258382">
              <w:marLeft w:val="0"/>
              <w:marRight w:val="0"/>
              <w:marTop w:val="0"/>
              <w:marBottom w:val="0"/>
              <w:divBdr>
                <w:top w:val="none" w:sz="0" w:space="0" w:color="auto"/>
                <w:left w:val="none" w:sz="0" w:space="0" w:color="auto"/>
                <w:bottom w:val="none" w:sz="0" w:space="0" w:color="auto"/>
                <w:right w:val="none" w:sz="0" w:space="0" w:color="auto"/>
              </w:divBdr>
            </w:div>
            <w:div w:id="1397703380">
              <w:marLeft w:val="0"/>
              <w:marRight w:val="0"/>
              <w:marTop w:val="0"/>
              <w:marBottom w:val="0"/>
              <w:divBdr>
                <w:top w:val="none" w:sz="0" w:space="0" w:color="auto"/>
                <w:left w:val="none" w:sz="0" w:space="0" w:color="auto"/>
                <w:bottom w:val="none" w:sz="0" w:space="0" w:color="auto"/>
                <w:right w:val="none" w:sz="0" w:space="0" w:color="auto"/>
              </w:divBdr>
            </w:div>
          </w:divsChild>
        </w:div>
        <w:div w:id="776487897">
          <w:marLeft w:val="0"/>
          <w:marRight w:val="0"/>
          <w:marTop w:val="300"/>
          <w:marBottom w:val="0"/>
          <w:divBdr>
            <w:top w:val="none" w:sz="0" w:space="0" w:color="auto"/>
            <w:left w:val="none" w:sz="0" w:space="0" w:color="auto"/>
            <w:bottom w:val="none" w:sz="0" w:space="0" w:color="auto"/>
            <w:right w:val="none" w:sz="0" w:space="0" w:color="auto"/>
          </w:divBdr>
          <w:divsChild>
            <w:div w:id="535580756">
              <w:marLeft w:val="0"/>
              <w:marRight w:val="0"/>
              <w:marTop w:val="0"/>
              <w:marBottom w:val="0"/>
              <w:divBdr>
                <w:top w:val="none" w:sz="0" w:space="0" w:color="auto"/>
                <w:left w:val="none" w:sz="0" w:space="0" w:color="auto"/>
                <w:bottom w:val="none" w:sz="0" w:space="0" w:color="auto"/>
                <w:right w:val="none" w:sz="0" w:space="0" w:color="auto"/>
              </w:divBdr>
            </w:div>
            <w:div w:id="1349065080">
              <w:marLeft w:val="0"/>
              <w:marRight w:val="0"/>
              <w:marTop w:val="0"/>
              <w:marBottom w:val="0"/>
              <w:divBdr>
                <w:top w:val="none" w:sz="0" w:space="0" w:color="auto"/>
                <w:left w:val="none" w:sz="0" w:space="0" w:color="auto"/>
                <w:bottom w:val="none" w:sz="0" w:space="0" w:color="auto"/>
                <w:right w:val="none" w:sz="0" w:space="0" w:color="auto"/>
              </w:divBdr>
            </w:div>
          </w:divsChild>
        </w:div>
        <w:div w:id="201552890">
          <w:marLeft w:val="0"/>
          <w:marRight w:val="0"/>
          <w:marTop w:val="300"/>
          <w:marBottom w:val="0"/>
          <w:divBdr>
            <w:top w:val="none" w:sz="0" w:space="0" w:color="auto"/>
            <w:left w:val="none" w:sz="0" w:space="0" w:color="auto"/>
            <w:bottom w:val="none" w:sz="0" w:space="0" w:color="auto"/>
            <w:right w:val="none" w:sz="0" w:space="0" w:color="auto"/>
          </w:divBdr>
          <w:divsChild>
            <w:div w:id="1986467988">
              <w:marLeft w:val="0"/>
              <w:marRight w:val="0"/>
              <w:marTop w:val="0"/>
              <w:marBottom w:val="0"/>
              <w:divBdr>
                <w:top w:val="none" w:sz="0" w:space="0" w:color="auto"/>
                <w:left w:val="none" w:sz="0" w:space="0" w:color="auto"/>
                <w:bottom w:val="none" w:sz="0" w:space="0" w:color="auto"/>
                <w:right w:val="none" w:sz="0" w:space="0" w:color="auto"/>
              </w:divBdr>
            </w:div>
            <w:div w:id="19975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racclaim.com/org/cisco/badge/introduction-to-packet-tracer" TargetMode="External"/><Relationship Id="rId5" Type="http://schemas.openxmlformats.org/officeDocument/2006/relationships/hyperlink" Target="https://www.netacad.com/courses/packet-tracer/introduction-packet-trac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5</cp:revision>
  <dcterms:created xsi:type="dcterms:W3CDTF">2019-03-20T17:45:00Z</dcterms:created>
  <dcterms:modified xsi:type="dcterms:W3CDTF">2021-10-25T17:04:00Z</dcterms:modified>
</cp:coreProperties>
</file>